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1A674D" w14:textId="77777777" w:rsidR="00E40F4A" w:rsidRPr="00C84208" w:rsidRDefault="00D656E3">
      <w:pPr>
        <w:pStyle w:val="NormalWeb"/>
        <w:tabs>
          <w:tab w:val="left" w:pos="1701"/>
        </w:tabs>
        <w:spacing w:before="0" w:beforeAutospacing="0" w:after="0" w:afterAutospacing="0"/>
        <w:jc w:val="center"/>
        <w:rPr>
          <w:sz w:val="28"/>
          <w:szCs w:val="28"/>
          <w:shd w:val="clear" w:color="auto" w:fill="FFFFFF"/>
        </w:rPr>
      </w:pPr>
      <w:bookmarkStart w:id="0" w:name="_GoBack"/>
      <w:bookmarkEnd w:id="0"/>
      <w:r w:rsidRPr="00C84208">
        <w:rPr>
          <w:b/>
          <w:sz w:val="28"/>
          <w:szCs w:val="28"/>
          <w:shd w:val="clear" w:color="auto" w:fill="FFFFFF"/>
        </w:rPr>
        <w:t>FORMULÁRIO DE DESTACAMENTO DE HONORÁRIOS ADVOCATÍCIOS</w:t>
      </w:r>
    </w:p>
    <w:p w14:paraId="6C1A674E" w14:textId="77777777" w:rsidR="00E40F4A" w:rsidRPr="00C84208" w:rsidRDefault="00D656E3">
      <w:pPr>
        <w:pStyle w:val="NormalWeb"/>
        <w:tabs>
          <w:tab w:val="left" w:pos="1701"/>
        </w:tabs>
        <w:spacing w:before="0" w:beforeAutospacing="0" w:after="0" w:afterAutospacing="0"/>
        <w:jc w:val="center"/>
        <w:rPr>
          <w:sz w:val="28"/>
          <w:szCs w:val="28"/>
          <w:shd w:val="clear" w:color="auto" w:fill="FFFFFF"/>
        </w:rPr>
      </w:pPr>
      <w:r w:rsidRPr="00C84208">
        <w:rPr>
          <w:b/>
          <w:sz w:val="28"/>
          <w:szCs w:val="28"/>
          <w:shd w:val="clear" w:color="auto" w:fill="FFFFFF"/>
        </w:rPr>
        <w:t>FUNDO SUPERVIA</w:t>
      </w:r>
    </w:p>
    <w:p w14:paraId="4DE05649" w14:textId="77777777" w:rsidR="00C84208" w:rsidRDefault="00C84208">
      <w:pPr>
        <w:pStyle w:val="NormalWeb"/>
        <w:tabs>
          <w:tab w:val="left" w:pos="1701"/>
        </w:tabs>
        <w:spacing w:before="0" w:beforeAutospacing="0" w:after="0" w:afterAutospacing="0"/>
        <w:jc w:val="center"/>
        <w:rPr>
          <w:sz w:val="20"/>
          <w:szCs w:val="20"/>
          <w:shd w:val="clear" w:color="auto" w:fill="FFFFFF"/>
        </w:rPr>
      </w:pPr>
    </w:p>
    <w:p w14:paraId="18980FB8" w14:textId="77777777" w:rsidR="00C84208" w:rsidRDefault="00C84208">
      <w:pPr>
        <w:pStyle w:val="NormalWeb"/>
        <w:tabs>
          <w:tab w:val="left" w:pos="1701"/>
        </w:tabs>
        <w:spacing w:before="0" w:beforeAutospacing="0" w:after="0" w:afterAutospacing="0"/>
        <w:jc w:val="center"/>
        <w:rPr>
          <w:sz w:val="20"/>
          <w:szCs w:val="20"/>
          <w:shd w:val="clear" w:color="auto" w:fill="FFFFFF"/>
        </w:rPr>
      </w:pPr>
    </w:p>
    <w:p w14:paraId="1C9FBDD1" w14:textId="77777777" w:rsidR="00C84208" w:rsidRPr="00C84208" w:rsidRDefault="00C84208">
      <w:pPr>
        <w:pStyle w:val="NormalWeb"/>
        <w:tabs>
          <w:tab w:val="left" w:pos="1701"/>
        </w:tabs>
        <w:spacing w:before="0" w:beforeAutospacing="0" w:after="0" w:afterAutospacing="0"/>
        <w:jc w:val="center"/>
        <w:rPr>
          <w:sz w:val="20"/>
          <w:szCs w:val="20"/>
          <w:shd w:val="clear" w:color="auto" w:fill="FFFFFF"/>
        </w:rPr>
      </w:pPr>
    </w:p>
    <w:p w14:paraId="747A9BBD" w14:textId="77777777" w:rsidR="00C84208" w:rsidRDefault="00C84208" w:rsidP="00C84208">
      <w:pPr>
        <w:pStyle w:val="NormalWeb"/>
        <w:tabs>
          <w:tab w:val="left" w:pos="1701"/>
        </w:tabs>
        <w:spacing w:before="0" w:beforeAutospacing="0" w:after="0" w:afterAutospacing="0"/>
        <w:jc w:val="center"/>
        <w:rPr>
          <w:shd w:val="clear" w:color="auto" w:fill="FFFFFF"/>
        </w:rPr>
      </w:pPr>
      <w:r w:rsidRPr="001B320C">
        <w:rPr>
          <w:shd w:val="clear" w:color="auto" w:fill="FFFFFF"/>
        </w:rPr>
        <w:t>Recuperação Judicial</w:t>
      </w:r>
      <w:r>
        <w:rPr>
          <w:shd w:val="clear" w:color="auto" w:fill="FFFFFF"/>
        </w:rPr>
        <w:t xml:space="preserve"> n° 0125467-49.2021.8.19.0001 </w:t>
      </w:r>
    </w:p>
    <w:p w14:paraId="1EB5A3D0" w14:textId="77777777" w:rsidR="00C84208" w:rsidRPr="001B320C" w:rsidRDefault="00C84208" w:rsidP="00C84208">
      <w:pPr>
        <w:pStyle w:val="NormalWeb"/>
        <w:tabs>
          <w:tab w:val="left" w:pos="1701"/>
        </w:tabs>
        <w:spacing w:before="0" w:beforeAutospacing="0" w:after="0" w:afterAutospacing="0"/>
        <w:jc w:val="center"/>
        <w:rPr>
          <w:shd w:val="clear" w:color="auto" w:fill="FFFFFF"/>
        </w:rPr>
      </w:pPr>
      <w:r w:rsidRPr="001B320C">
        <w:rPr>
          <w:shd w:val="clear" w:color="auto" w:fill="FFFFFF"/>
        </w:rPr>
        <w:t>6ª Vara Empresarial da Comarca da Capital/RJ</w:t>
      </w:r>
    </w:p>
    <w:p w14:paraId="395A29AC" w14:textId="77777777" w:rsidR="00C84208" w:rsidRPr="001B320C" w:rsidRDefault="00C84208" w:rsidP="00C84208">
      <w:pPr>
        <w:pStyle w:val="NormalWeb"/>
        <w:tabs>
          <w:tab w:val="left" w:pos="1701"/>
        </w:tabs>
        <w:spacing w:before="0" w:beforeAutospacing="0" w:after="200" w:afterAutospacing="0"/>
        <w:jc w:val="center"/>
        <w:rPr>
          <w:shd w:val="clear" w:color="auto" w:fill="FFFFFF"/>
        </w:rPr>
      </w:pPr>
      <w:r w:rsidRPr="001B320C">
        <w:rPr>
          <w:shd w:val="clear" w:color="auto" w:fill="FFFFFF"/>
        </w:rPr>
        <w:t>Incidente de constituição do FUNDO SUPERVIA n° 0006585-55.2026.8.19.0001</w:t>
      </w:r>
    </w:p>
    <w:p w14:paraId="52FD6D6C" w14:textId="77777777" w:rsidR="00C84208" w:rsidRPr="001B320C" w:rsidRDefault="00C84208" w:rsidP="00C84208">
      <w:pPr>
        <w:pStyle w:val="NormalWeb"/>
        <w:tabs>
          <w:tab w:val="left" w:pos="1701"/>
        </w:tabs>
        <w:spacing w:before="0" w:beforeAutospacing="0" w:after="200" w:afterAutospacing="0"/>
        <w:jc w:val="center"/>
        <w:rPr>
          <w:shd w:val="clear" w:color="auto" w:fill="FFFFFF"/>
        </w:rPr>
      </w:pPr>
    </w:p>
    <w:p w14:paraId="6C1A6751" w14:textId="3FFEEA8C" w:rsidR="00E40F4A" w:rsidRPr="00C84208" w:rsidRDefault="00C84208" w:rsidP="00C84208">
      <w:pPr>
        <w:pStyle w:val="Recuodecorpodetexto"/>
        <w:tabs>
          <w:tab w:val="left" w:pos="1701"/>
        </w:tabs>
        <w:spacing w:before="120" w:after="80" w:line="276" w:lineRule="auto"/>
        <w:ind w:left="0" w:firstLine="1701"/>
        <w:jc w:val="both"/>
        <w:rPr>
          <w:rFonts w:eastAsia="Calibri"/>
          <w:lang w:eastAsia="en-US"/>
        </w:rPr>
      </w:pPr>
      <w:r w:rsidRPr="00C84208">
        <w:rPr>
          <w:rFonts w:eastAsia="Calibri"/>
          <w:lang w:eastAsia="en-US"/>
        </w:rPr>
        <w:t xml:space="preserve">Ao E. FERREIRA GOMES ADVOGADOS, Administrador Judicial da SUPERVIA CONCESSIONÁRIA DE TRANSPORTE FERROVIÁRIO S/A em Recuperação Judicial e Outras. O credor abaixo qualificado </w:t>
      </w:r>
      <w:proofErr w:type="gramStart"/>
      <w:r w:rsidRPr="00C84208">
        <w:rPr>
          <w:rFonts w:eastAsia="Calibri"/>
          <w:lang w:eastAsia="en-US"/>
        </w:rPr>
        <w:t>vem,</w:t>
      </w:r>
      <w:proofErr w:type="gramEnd"/>
      <w:r w:rsidRPr="00C84208">
        <w:rPr>
          <w:rFonts w:eastAsia="Calibri"/>
          <w:lang w:eastAsia="en-US"/>
        </w:rPr>
        <w:t xml:space="preserve"> nos termos do procedimento de habilitação submetido a este d. Juízo, requerer </w:t>
      </w:r>
      <w:r w:rsidR="00D656E3" w:rsidRPr="00C84208">
        <w:rPr>
          <w:rFonts w:eastAsia="Calibri"/>
          <w:lang w:eastAsia="en-US"/>
        </w:rPr>
        <w:t>DESTACAMENTO de seus honorários advocatícios contratuais do valor a ser pago ao credor pelo FUNDO SUPERVIA, na forma do art. 22, § 4°, da Lei n° 8.906/1994, declarando, sob as penas da lei, serem verdadeiras todas as informações abaixo prestadas.</w:t>
      </w:r>
    </w:p>
    <w:p w14:paraId="6C1A6752" w14:textId="3178D9EC" w:rsidR="00E40F4A" w:rsidRPr="00C84208" w:rsidRDefault="00C84208">
      <w:pPr>
        <w:pStyle w:val="Recuodecorpodetexto"/>
        <w:tabs>
          <w:tab w:val="left" w:pos="1701"/>
        </w:tabs>
        <w:spacing w:before="120" w:after="80" w:line="276" w:lineRule="auto"/>
        <w:ind w:left="0"/>
        <w:jc w:val="both"/>
        <w:rPr>
          <w:rFonts w:eastAsia="Calibri"/>
          <w:sz w:val="20"/>
          <w:szCs w:val="20"/>
          <w:lang w:eastAsia="en-US"/>
        </w:rPr>
      </w:pPr>
      <w:r w:rsidRPr="00C84208">
        <w:rPr>
          <w:rFonts w:eastAsia="Calibri"/>
          <w:lang w:eastAsia="en-US"/>
        </w:rPr>
        <w:tab/>
      </w:r>
      <w:r w:rsidR="00D656E3" w:rsidRPr="00C84208">
        <w:rPr>
          <w:rFonts w:eastAsia="Calibri"/>
          <w:lang w:eastAsia="en-US"/>
        </w:rPr>
        <w:t>Este formulário destina-se exclusivamente aos créditos objeto de HABILITAÇÃO e deve ser apresentado em conjunto com o FORMULÁRIO DE HABILITAÇÃO DE CRÉDITO PÓS-CONCURSAL do credor representado, ou em complemento a habilitação já protocolada, sempre dentro da janela mensal compreendida entre os dias 1° (primeiro) e 5° (quinto) de cada mês.</w:t>
      </w:r>
    </w:p>
    <w:p w14:paraId="044CFD24" w14:textId="77777777" w:rsidR="00C84208" w:rsidRDefault="00C84208">
      <w:pPr>
        <w:pStyle w:val="Recuodecorpodetexto"/>
        <w:tabs>
          <w:tab w:val="left" w:pos="851"/>
        </w:tabs>
        <w:spacing w:before="200" w:after="80"/>
        <w:ind w:left="0"/>
        <w:jc w:val="center"/>
        <w:rPr>
          <w:b/>
          <w:bCs/>
          <w:sz w:val="20"/>
          <w:szCs w:val="20"/>
        </w:rPr>
      </w:pPr>
    </w:p>
    <w:p w14:paraId="6C1A6753" w14:textId="77777777" w:rsidR="00E40F4A" w:rsidRPr="00C84208" w:rsidRDefault="00D656E3">
      <w:pPr>
        <w:pStyle w:val="Recuodecorpodetexto"/>
        <w:tabs>
          <w:tab w:val="left" w:pos="851"/>
        </w:tabs>
        <w:spacing w:before="200" w:after="80"/>
        <w:ind w:left="0"/>
        <w:jc w:val="center"/>
        <w:rPr>
          <w:b/>
          <w:bCs/>
          <w:sz w:val="20"/>
          <w:szCs w:val="20"/>
        </w:rPr>
      </w:pPr>
      <w:r w:rsidRPr="00C84208">
        <w:rPr>
          <w:b/>
          <w:bCs/>
          <w:sz w:val="20"/>
          <w:szCs w:val="20"/>
        </w:rPr>
        <w:t>QUADRO 1 – IDENTIFICAÇÃO DO ADVOGADO OU DA SOCIEDADE DE ADVOGADOS</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E40F4A" w:rsidRPr="00C84208" w14:paraId="6C1A6756" w14:textId="77777777">
        <w:tc>
          <w:tcPr>
            <w:tcW w:w="3969" w:type="dxa"/>
          </w:tcPr>
          <w:p w14:paraId="6C1A6754"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Nome do advogado / Razão social da sociedade de advogados</w:t>
            </w:r>
          </w:p>
        </w:tc>
        <w:tc>
          <w:tcPr>
            <w:tcW w:w="5669" w:type="dxa"/>
          </w:tcPr>
          <w:p w14:paraId="6C1A6755" w14:textId="3741C8B4" w:rsidR="00E40F4A" w:rsidRPr="00C84208" w:rsidRDefault="00E40F4A">
            <w:pPr>
              <w:spacing w:before="40" w:after="40" w:line="240" w:lineRule="auto"/>
              <w:rPr>
                <w:rFonts w:ascii="Times New Roman" w:hAnsi="Times New Roman"/>
                <w:sz w:val="20"/>
                <w:szCs w:val="20"/>
              </w:rPr>
            </w:pPr>
          </w:p>
        </w:tc>
      </w:tr>
      <w:tr w:rsidR="00E40F4A" w:rsidRPr="00C84208" w14:paraId="6C1A6759" w14:textId="77777777">
        <w:tc>
          <w:tcPr>
            <w:tcW w:w="3969" w:type="dxa"/>
          </w:tcPr>
          <w:p w14:paraId="6C1A6757"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CPF / CNPJ</w:t>
            </w:r>
          </w:p>
        </w:tc>
        <w:tc>
          <w:tcPr>
            <w:tcW w:w="5669" w:type="dxa"/>
          </w:tcPr>
          <w:p w14:paraId="6C1A6758" w14:textId="71BD69B2" w:rsidR="00E40F4A" w:rsidRPr="00C84208" w:rsidRDefault="00E40F4A">
            <w:pPr>
              <w:spacing w:before="40" w:after="40" w:line="240" w:lineRule="auto"/>
              <w:rPr>
                <w:rFonts w:ascii="Times New Roman" w:hAnsi="Times New Roman"/>
                <w:sz w:val="20"/>
                <w:szCs w:val="20"/>
              </w:rPr>
            </w:pPr>
          </w:p>
        </w:tc>
      </w:tr>
      <w:tr w:rsidR="00E40F4A" w:rsidRPr="00C84208" w14:paraId="6C1A675C" w14:textId="77777777">
        <w:tc>
          <w:tcPr>
            <w:tcW w:w="3969" w:type="dxa"/>
          </w:tcPr>
          <w:p w14:paraId="6C1A675A"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OAB n° / Seccional</w:t>
            </w:r>
          </w:p>
        </w:tc>
        <w:tc>
          <w:tcPr>
            <w:tcW w:w="5669" w:type="dxa"/>
          </w:tcPr>
          <w:p w14:paraId="6C1A675B" w14:textId="0A8CB65F" w:rsidR="00E40F4A" w:rsidRPr="00C84208" w:rsidRDefault="00E40F4A">
            <w:pPr>
              <w:spacing w:before="40" w:after="40" w:line="240" w:lineRule="auto"/>
              <w:rPr>
                <w:rFonts w:ascii="Times New Roman" w:hAnsi="Times New Roman"/>
                <w:sz w:val="20"/>
                <w:szCs w:val="20"/>
              </w:rPr>
            </w:pPr>
          </w:p>
        </w:tc>
      </w:tr>
      <w:tr w:rsidR="00E40F4A" w:rsidRPr="00C84208" w14:paraId="6C1A675F" w14:textId="77777777">
        <w:tc>
          <w:tcPr>
            <w:tcW w:w="3969" w:type="dxa"/>
          </w:tcPr>
          <w:p w14:paraId="6C1A675D"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Registro da sociedade de advogados na OAB (se for o caso)</w:t>
            </w:r>
          </w:p>
        </w:tc>
        <w:tc>
          <w:tcPr>
            <w:tcW w:w="5669" w:type="dxa"/>
          </w:tcPr>
          <w:p w14:paraId="6C1A675E" w14:textId="533D12C8" w:rsidR="00E40F4A" w:rsidRPr="00C84208" w:rsidRDefault="00E40F4A">
            <w:pPr>
              <w:spacing w:before="40" w:after="40" w:line="240" w:lineRule="auto"/>
              <w:rPr>
                <w:rFonts w:ascii="Times New Roman" w:hAnsi="Times New Roman"/>
                <w:sz w:val="20"/>
                <w:szCs w:val="20"/>
              </w:rPr>
            </w:pPr>
          </w:p>
        </w:tc>
      </w:tr>
      <w:tr w:rsidR="00E40F4A" w:rsidRPr="00C84208" w14:paraId="6C1A6762" w14:textId="77777777">
        <w:tc>
          <w:tcPr>
            <w:tcW w:w="3969" w:type="dxa"/>
          </w:tcPr>
          <w:p w14:paraId="6C1A6760"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Endereço completo</w:t>
            </w:r>
          </w:p>
        </w:tc>
        <w:tc>
          <w:tcPr>
            <w:tcW w:w="5669" w:type="dxa"/>
          </w:tcPr>
          <w:p w14:paraId="6C1A6761" w14:textId="69066C4E" w:rsidR="00E40F4A" w:rsidRPr="00C84208" w:rsidRDefault="00E40F4A">
            <w:pPr>
              <w:spacing w:before="40" w:after="40" w:line="240" w:lineRule="auto"/>
              <w:rPr>
                <w:rFonts w:ascii="Times New Roman" w:hAnsi="Times New Roman"/>
                <w:sz w:val="20"/>
                <w:szCs w:val="20"/>
              </w:rPr>
            </w:pPr>
          </w:p>
        </w:tc>
      </w:tr>
      <w:tr w:rsidR="00E40F4A" w:rsidRPr="00C84208" w14:paraId="6C1A6765" w14:textId="77777777">
        <w:tc>
          <w:tcPr>
            <w:tcW w:w="3969" w:type="dxa"/>
          </w:tcPr>
          <w:p w14:paraId="6C1A6763"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Cidade / Estado / CEP</w:t>
            </w:r>
          </w:p>
        </w:tc>
        <w:tc>
          <w:tcPr>
            <w:tcW w:w="5669" w:type="dxa"/>
          </w:tcPr>
          <w:p w14:paraId="6C1A6764" w14:textId="3675CA86" w:rsidR="00E40F4A" w:rsidRPr="00C84208" w:rsidRDefault="00E40F4A">
            <w:pPr>
              <w:spacing w:before="40" w:after="40" w:line="240" w:lineRule="auto"/>
              <w:rPr>
                <w:rFonts w:ascii="Times New Roman" w:hAnsi="Times New Roman"/>
                <w:sz w:val="20"/>
                <w:szCs w:val="20"/>
              </w:rPr>
            </w:pPr>
          </w:p>
        </w:tc>
      </w:tr>
      <w:tr w:rsidR="00E40F4A" w:rsidRPr="00C84208" w14:paraId="6C1A6768" w14:textId="77777777">
        <w:tc>
          <w:tcPr>
            <w:tcW w:w="3969" w:type="dxa"/>
          </w:tcPr>
          <w:p w14:paraId="6C1A6766"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E-mail para notificações</w:t>
            </w:r>
          </w:p>
        </w:tc>
        <w:tc>
          <w:tcPr>
            <w:tcW w:w="5669" w:type="dxa"/>
          </w:tcPr>
          <w:p w14:paraId="6C1A6767" w14:textId="5FE73684" w:rsidR="00E40F4A" w:rsidRPr="00C84208" w:rsidRDefault="00E40F4A">
            <w:pPr>
              <w:spacing w:before="40" w:after="40" w:line="240" w:lineRule="auto"/>
              <w:rPr>
                <w:rFonts w:ascii="Times New Roman" w:hAnsi="Times New Roman"/>
                <w:sz w:val="20"/>
                <w:szCs w:val="20"/>
              </w:rPr>
            </w:pPr>
          </w:p>
        </w:tc>
      </w:tr>
      <w:tr w:rsidR="00E40F4A" w:rsidRPr="00C84208" w14:paraId="6C1A676B" w14:textId="77777777">
        <w:tc>
          <w:tcPr>
            <w:tcW w:w="3969" w:type="dxa"/>
          </w:tcPr>
          <w:p w14:paraId="6C1A6769"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 xml:space="preserve">Telefone / </w:t>
            </w:r>
            <w:proofErr w:type="spellStart"/>
            <w:proofErr w:type="gramStart"/>
            <w:r w:rsidRPr="00C84208">
              <w:rPr>
                <w:rFonts w:ascii="Times New Roman" w:eastAsia="Times New Roman" w:hAnsi="Times New Roman"/>
                <w:b/>
                <w:sz w:val="20"/>
                <w:szCs w:val="20"/>
              </w:rPr>
              <w:t>WhatsApp</w:t>
            </w:r>
            <w:proofErr w:type="spellEnd"/>
            <w:proofErr w:type="gramEnd"/>
          </w:p>
        </w:tc>
        <w:tc>
          <w:tcPr>
            <w:tcW w:w="5669" w:type="dxa"/>
          </w:tcPr>
          <w:p w14:paraId="6C1A676A" w14:textId="44235CDD" w:rsidR="00E40F4A" w:rsidRPr="00C84208" w:rsidRDefault="00E40F4A">
            <w:pPr>
              <w:spacing w:before="40" w:after="40" w:line="240" w:lineRule="auto"/>
              <w:rPr>
                <w:rFonts w:ascii="Times New Roman" w:hAnsi="Times New Roman"/>
                <w:sz w:val="20"/>
                <w:szCs w:val="20"/>
              </w:rPr>
            </w:pPr>
          </w:p>
        </w:tc>
      </w:tr>
      <w:tr w:rsidR="00E40F4A" w:rsidRPr="00C84208" w14:paraId="6C1A676E" w14:textId="77777777">
        <w:tc>
          <w:tcPr>
            <w:tcW w:w="3969" w:type="dxa"/>
          </w:tcPr>
          <w:p w14:paraId="6C1A676C"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Advogado responsável pelo recebimento (sociedade de advogados)</w:t>
            </w:r>
          </w:p>
        </w:tc>
        <w:tc>
          <w:tcPr>
            <w:tcW w:w="5669" w:type="dxa"/>
          </w:tcPr>
          <w:p w14:paraId="6C1A676D" w14:textId="1BAE6E3E" w:rsidR="00E40F4A" w:rsidRPr="00C84208" w:rsidRDefault="00E40F4A">
            <w:pPr>
              <w:spacing w:before="40" w:after="40" w:line="240" w:lineRule="auto"/>
              <w:rPr>
                <w:rFonts w:ascii="Times New Roman" w:hAnsi="Times New Roman"/>
                <w:sz w:val="20"/>
                <w:szCs w:val="20"/>
              </w:rPr>
            </w:pPr>
          </w:p>
        </w:tc>
      </w:tr>
    </w:tbl>
    <w:p w14:paraId="6C1A676F" w14:textId="77777777" w:rsidR="00E40F4A" w:rsidRPr="00C84208" w:rsidRDefault="00D656E3">
      <w:pPr>
        <w:pStyle w:val="Recuodecorpodetexto"/>
        <w:tabs>
          <w:tab w:val="left" w:pos="851"/>
        </w:tabs>
        <w:spacing w:before="200" w:after="80"/>
        <w:ind w:left="0"/>
        <w:jc w:val="center"/>
        <w:rPr>
          <w:b/>
          <w:bCs/>
          <w:sz w:val="20"/>
          <w:szCs w:val="20"/>
        </w:rPr>
      </w:pPr>
      <w:r w:rsidRPr="00C84208">
        <w:rPr>
          <w:b/>
          <w:bCs/>
          <w:sz w:val="20"/>
          <w:szCs w:val="20"/>
        </w:rPr>
        <w:lastRenderedPageBreak/>
        <w:t>QUADRO 2 – IDENTIFICAÇÃO DO CREDOR REPRESENTADO E DO CRÉDITO HABILITADO</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E40F4A" w:rsidRPr="00C84208" w14:paraId="6C1A6772" w14:textId="77777777">
        <w:tc>
          <w:tcPr>
            <w:tcW w:w="3969" w:type="dxa"/>
          </w:tcPr>
          <w:p w14:paraId="6C1A6770"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Nome / Razão social do credor</w:t>
            </w:r>
          </w:p>
        </w:tc>
        <w:tc>
          <w:tcPr>
            <w:tcW w:w="5669" w:type="dxa"/>
          </w:tcPr>
          <w:p w14:paraId="6C1A6771" w14:textId="0DC7FFD7" w:rsidR="00E40F4A" w:rsidRPr="00C84208" w:rsidRDefault="00E40F4A">
            <w:pPr>
              <w:spacing w:before="40" w:after="40" w:line="240" w:lineRule="auto"/>
              <w:rPr>
                <w:rFonts w:ascii="Times New Roman" w:hAnsi="Times New Roman"/>
                <w:sz w:val="20"/>
                <w:szCs w:val="20"/>
              </w:rPr>
            </w:pPr>
          </w:p>
        </w:tc>
      </w:tr>
      <w:tr w:rsidR="00E40F4A" w:rsidRPr="00C84208" w14:paraId="6C1A6775" w14:textId="77777777">
        <w:tc>
          <w:tcPr>
            <w:tcW w:w="3969" w:type="dxa"/>
          </w:tcPr>
          <w:p w14:paraId="6C1A6773"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CPF / CNPJ do credor</w:t>
            </w:r>
          </w:p>
        </w:tc>
        <w:tc>
          <w:tcPr>
            <w:tcW w:w="5669" w:type="dxa"/>
          </w:tcPr>
          <w:p w14:paraId="6C1A6774" w14:textId="4CAEA13D" w:rsidR="00E40F4A" w:rsidRPr="00C84208" w:rsidRDefault="00E40F4A">
            <w:pPr>
              <w:spacing w:before="40" w:after="40" w:line="240" w:lineRule="auto"/>
              <w:rPr>
                <w:rFonts w:ascii="Times New Roman" w:hAnsi="Times New Roman"/>
                <w:sz w:val="20"/>
                <w:szCs w:val="20"/>
              </w:rPr>
            </w:pPr>
          </w:p>
        </w:tc>
      </w:tr>
      <w:tr w:rsidR="00E40F4A" w:rsidRPr="00C84208" w14:paraId="6C1A6778" w14:textId="77777777">
        <w:tc>
          <w:tcPr>
            <w:tcW w:w="3969" w:type="dxa"/>
          </w:tcPr>
          <w:p w14:paraId="6C1A6776"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 xml:space="preserve">Protocolo do formulário de habilitação, se já </w:t>
            </w:r>
            <w:proofErr w:type="gramStart"/>
            <w:r w:rsidRPr="00C84208">
              <w:rPr>
                <w:rFonts w:ascii="Times New Roman" w:eastAsia="Times New Roman" w:hAnsi="Times New Roman"/>
                <w:b/>
                <w:sz w:val="20"/>
                <w:szCs w:val="20"/>
              </w:rPr>
              <w:t>apresentado</w:t>
            </w:r>
            <w:proofErr w:type="gramEnd"/>
          </w:p>
        </w:tc>
        <w:tc>
          <w:tcPr>
            <w:tcW w:w="5669" w:type="dxa"/>
          </w:tcPr>
          <w:p w14:paraId="6C1A6777" w14:textId="626C7B99" w:rsidR="00E40F4A" w:rsidRPr="00C84208" w:rsidRDefault="00E40F4A">
            <w:pPr>
              <w:spacing w:before="40" w:after="40" w:line="240" w:lineRule="auto"/>
              <w:rPr>
                <w:rFonts w:ascii="Times New Roman" w:hAnsi="Times New Roman"/>
                <w:sz w:val="20"/>
                <w:szCs w:val="20"/>
              </w:rPr>
            </w:pPr>
          </w:p>
        </w:tc>
      </w:tr>
      <w:tr w:rsidR="00E40F4A" w:rsidRPr="00C84208" w14:paraId="6C1A677B" w14:textId="77777777">
        <w:tc>
          <w:tcPr>
            <w:tcW w:w="3969" w:type="dxa"/>
          </w:tcPr>
          <w:p w14:paraId="6C1A6779"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Ciclo mensal de referência</w:t>
            </w:r>
          </w:p>
        </w:tc>
        <w:tc>
          <w:tcPr>
            <w:tcW w:w="5669" w:type="dxa"/>
          </w:tcPr>
          <w:p w14:paraId="6C1A677A" w14:textId="76CE7FA2" w:rsidR="00E40F4A" w:rsidRPr="00C84208" w:rsidRDefault="00E40F4A">
            <w:pPr>
              <w:spacing w:before="40" w:after="40" w:line="240" w:lineRule="auto"/>
              <w:rPr>
                <w:rFonts w:ascii="Times New Roman" w:hAnsi="Times New Roman"/>
                <w:sz w:val="20"/>
                <w:szCs w:val="20"/>
              </w:rPr>
            </w:pPr>
          </w:p>
        </w:tc>
      </w:tr>
      <w:tr w:rsidR="00E40F4A" w:rsidRPr="00C84208" w14:paraId="6C1A677E" w14:textId="77777777">
        <w:tc>
          <w:tcPr>
            <w:tcW w:w="3969" w:type="dxa"/>
          </w:tcPr>
          <w:p w14:paraId="6C1A677C"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Natureza do crédito habilitado (assinalar)</w:t>
            </w:r>
          </w:p>
        </w:tc>
        <w:tc>
          <w:tcPr>
            <w:tcW w:w="5669" w:type="dxa"/>
          </w:tcPr>
          <w:p w14:paraId="6C1A677D" w14:textId="6B036EFF" w:rsidR="00E40F4A" w:rsidRPr="00C84208" w:rsidRDefault="00D656E3" w:rsidP="00C84208">
            <w:pPr>
              <w:spacing w:before="40" w:after="40" w:line="240" w:lineRule="auto"/>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 xml:space="preserve">) indenizatório / vítima de acidente ferroviário   (   ) trabalhista   (   ) honorários advocatícios ou periciais   (   ) fornecedor / prestador de serviços   (   ) tributário   (   ) outro: </w:t>
            </w:r>
          </w:p>
        </w:tc>
      </w:tr>
      <w:tr w:rsidR="00E40F4A" w:rsidRPr="00C84208" w14:paraId="6C1A6781" w14:textId="77777777">
        <w:tc>
          <w:tcPr>
            <w:tcW w:w="3969" w:type="dxa"/>
          </w:tcPr>
          <w:p w14:paraId="6C1A677F"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Processo judicial ou administrativo (n° CNJ)</w:t>
            </w:r>
          </w:p>
        </w:tc>
        <w:tc>
          <w:tcPr>
            <w:tcW w:w="5669" w:type="dxa"/>
          </w:tcPr>
          <w:p w14:paraId="6C1A6780" w14:textId="7DC6244B" w:rsidR="00E40F4A" w:rsidRPr="00C84208" w:rsidRDefault="00E40F4A">
            <w:pPr>
              <w:spacing w:before="40" w:after="40" w:line="240" w:lineRule="auto"/>
              <w:rPr>
                <w:rFonts w:ascii="Times New Roman" w:hAnsi="Times New Roman"/>
                <w:sz w:val="20"/>
                <w:szCs w:val="20"/>
              </w:rPr>
            </w:pPr>
          </w:p>
        </w:tc>
      </w:tr>
      <w:tr w:rsidR="00E40F4A" w:rsidRPr="00C84208" w14:paraId="6C1A6784" w14:textId="77777777">
        <w:tc>
          <w:tcPr>
            <w:tcW w:w="3969" w:type="dxa"/>
          </w:tcPr>
          <w:p w14:paraId="6C1A6782"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Juízo / Vara / Tribunal</w:t>
            </w:r>
          </w:p>
        </w:tc>
        <w:tc>
          <w:tcPr>
            <w:tcW w:w="5669" w:type="dxa"/>
          </w:tcPr>
          <w:p w14:paraId="6C1A6783" w14:textId="356B5499" w:rsidR="00E40F4A" w:rsidRPr="00C84208" w:rsidRDefault="00E40F4A">
            <w:pPr>
              <w:spacing w:before="40" w:after="40" w:line="240" w:lineRule="auto"/>
              <w:rPr>
                <w:rFonts w:ascii="Times New Roman" w:hAnsi="Times New Roman"/>
                <w:sz w:val="20"/>
                <w:szCs w:val="20"/>
              </w:rPr>
            </w:pPr>
          </w:p>
        </w:tc>
      </w:tr>
      <w:tr w:rsidR="00E40F4A" w:rsidRPr="00C84208" w14:paraId="6C1A6787" w14:textId="77777777">
        <w:tc>
          <w:tcPr>
            <w:tcW w:w="3969" w:type="dxa"/>
          </w:tcPr>
          <w:p w14:paraId="6C1A6785"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Valor do crédito habilitado (R$)</w:t>
            </w:r>
          </w:p>
        </w:tc>
        <w:tc>
          <w:tcPr>
            <w:tcW w:w="5669" w:type="dxa"/>
          </w:tcPr>
          <w:p w14:paraId="6C1A6786" w14:textId="71993517" w:rsidR="00E40F4A" w:rsidRPr="00C84208" w:rsidRDefault="00E40F4A">
            <w:pPr>
              <w:spacing w:before="40" w:after="40" w:line="240" w:lineRule="auto"/>
              <w:rPr>
                <w:rFonts w:ascii="Times New Roman" w:hAnsi="Times New Roman"/>
                <w:sz w:val="20"/>
                <w:szCs w:val="20"/>
              </w:rPr>
            </w:pPr>
          </w:p>
        </w:tc>
      </w:tr>
      <w:tr w:rsidR="00E40F4A" w:rsidRPr="00C84208" w14:paraId="6C1A678A" w14:textId="77777777">
        <w:tc>
          <w:tcPr>
            <w:tcW w:w="3969" w:type="dxa"/>
          </w:tcPr>
          <w:p w14:paraId="6C1A6788"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Houve trânsito em julgado?</w:t>
            </w:r>
          </w:p>
        </w:tc>
        <w:tc>
          <w:tcPr>
            <w:tcW w:w="5669" w:type="dxa"/>
          </w:tcPr>
          <w:p w14:paraId="6C1A6789" w14:textId="77777777" w:rsidR="00E40F4A" w:rsidRPr="00C84208" w:rsidRDefault="00D656E3">
            <w:pPr>
              <w:spacing w:before="40" w:after="40" w:line="240" w:lineRule="auto"/>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 Sim, em ____/____/________   (   ) Não</w:t>
            </w:r>
          </w:p>
        </w:tc>
      </w:tr>
      <w:tr w:rsidR="00E40F4A" w:rsidRPr="00C84208" w14:paraId="6C1A678D" w14:textId="77777777">
        <w:tc>
          <w:tcPr>
            <w:tcW w:w="3969" w:type="dxa"/>
          </w:tcPr>
          <w:p w14:paraId="6C1A678B"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Data de constituição do mandato (procuração)</w:t>
            </w:r>
          </w:p>
        </w:tc>
        <w:tc>
          <w:tcPr>
            <w:tcW w:w="5669" w:type="dxa"/>
          </w:tcPr>
          <w:p w14:paraId="6C1A678C" w14:textId="277ED398" w:rsidR="00E40F4A" w:rsidRPr="00C84208" w:rsidRDefault="00E40F4A" w:rsidP="00C84208">
            <w:pPr>
              <w:spacing w:before="40" w:after="40" w:line="240" w:lineRule="auto"/>
              <w:rPr>
                <w:rFonts w:ascii="Times New Roman" w:hAnsi="Times New Roman"/>
                <w:sz w:val="20"/>
                <w:szCs w:val="20"/>
              </w:rPr>
            </w:pPr>
          </w:p>
        </w:tc>
      </w:tr>
    </w:tbl>
    <w:p w14:paraId="23EB5A11" w14:textId="77777777" w:rsidR="00C84208" w:rsidRDefault="00C84208">
      <w:pPr>
        <w:pStyle w:val="Recuodecorpodetexto"/>
        <w:tabs>
          <w:tab w:val="left" w:pos="851"/>
        </w:tabs>
        <w:spacing w:before="200" w:after="80"/>
        <w:ind w:left="0"/>
        <w:jc w:val="center"/>
        <w:rPr>
          <w:b/>
          <w:bCs/>
          <w:sz w:val="20"/>
          <w:szCs w:val="20"/>
        </w:rPr>
      </w:pPr>
    </w:p>
    <w:p w14:paraId="16EB0A75" w14:textId="77777777" w:rsidR="00C84208" w:rsidRDefault="00C84208">
      <w:pPr>
        <w:pStyle w:val="Recuodecorpodetexto"/>
        <w:tabs>
          <w:tab w:val="left" w:pos="851"/>
        </w:tabs>
        <w:spacing w:before="200" w:after="80"/>
        <w:ind w:left="0"/>
        <w:jc w:val="center"/>
        <w:rPr>
          <w:b/>
          <w:bCs/>
          <w:sz w:val="20"/>
          <w:szCs w:val="20"/>
        </w:rPr>
      </w:pPr>
    </w:p>
    <w:p w14:paraId="6C1A678E" w14:textId="77777777" w:rsidR="00E40F4A" w:rsidRPr="00C84208" w:rsidRDefault="00D656E3">
      <w:pPr>
        <w:pStyle w:val="Recuodecorpodetexto"/>
        <w:tabs>
          <w:tab w:val="left" w:pos="851"/>
        </w:tabs>
        <w:spacing w:before="200" w:after="80"/>
        <w:ind w:left="0"/>
        <w:jc w:val="center"/>
        <w:rPr>
          <w:b/>
          <w:bCs/>
          <w:sz w:val="20"/>
          <w:szCs w:val="20"/>
        </w:rPr>
      </w:pPr>
      <w:r w:rsidRPr="00C84208">
        <w:rPr>
          <w:b/>
          <w:bCs/>
          <w:sz w:val="20"/>
          <w:szCs w:val="20"/>
        </w:rPr>
        <w:t>QUADRO 3 – DADOS BANCÁRIOS PARA O DESTACAMENTO</w:t>
      </w:r>
    </w:p>
    <w:p w14:paraId="6C1A678F" w14:textId="77777777" w:rsidR="00E40F4A" w:rsidRPr="00C84208" w:rsidRDefault="00D656E3">
      <w:pPr>
        <w:pStyle w:val="Recuodecorpodetexto"/>
        <w:tabs>
          <w:tab w:val="left" w:pos="1701"/>
        </w:tabs>
        <w:spacing w:before="80" w:after="80" w:line="276" w:lineRule="auto"/>
        <w:ind w:left="0"/>
        <w:jc w:val="both"/>
        <w:rPr>
          <w:rFonts w:eastAsia="Calibri"/>
          <w:sz w:val="20"/>
          <w:szCs w:val="20"/>
          <w:lang w:eastAsia="en-US"/>
        </w:rPr>
      </w:pPr>
      <w:r w:rsidRPr="00C84208">
        <w:rPr>
          <w:rFonts w:eastAsia="Calibri"/>
          <w:sz w:val="20"/>
          <w:szCs w:val="20"/>
          <w:lang w:eastAsia="en-US"/>
        </w:rPr>
        <w:t>A conta indicada deverá ser, obrigatoriamente, de titularidade do próprio advogado ou da sociedade de advogados requerente. Não serão aceitas contas de terceiros.</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E40F4A" w:rsidRPr="00C84208" w14:paraId="6C1A6792" w14:textId="77777777">
        <w:tc>
          <w:tcPr>
            <w:tcW w:w="3969" w:type="dxa"/>
          </w:tcPr>
          <w:p w14:paraId="6C1A6790"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Banco (nome e número)</w:t>
            </w:r>
          </w:p>
        </w:tc>
        <w:tc>
          <w:tcPr>
            <w:tcW w:w="5669" w:type="dxa"/>
          </w:tcPr>
          <w:p w14:paraId="6C1A6791" w14:textId="478842BD" w:rsidR="00E40F4A" w:rsidRPr="00C84208" w:rsidRDefault="00E40F4A">
            <w:pPr>
              <w:spacing w:before="40" w:after="40" w:line="240" w:lineRule="auto"/>
              <w:rPr>
                <w:rFonts w:ascii="Times New Roman" w:hAnsi="Times New Roman"/>
                <w:sz w:val="20"/>
                <w:szCs w:val="20"/>
              </w:rPr>
            </w:pPr>
          </w:p>
        </w:tc>
      </w:tr>
      <w:tr w:rsidR="00E40F4A" w:rsidRPr="00C84208" w14:paraId="6C1A6795" w14:textId="77777777">
        <w:tc>
          <w:tcPr>
            <w:tcW w:w="3969" w:type="dxa"/>
          </w:tcPr>
          <w:p w14:paraId="6C1A6793"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Agência (com dígito)</w:t>
            </w:r>
          </w:p>
        </w:tc>
        <w:tc>
          <w:tcPr>
            <w:tcW w:w="5669" w:type="dxa"/>
          </w:tcPr>
          <w:p w14:paraId="6C1A6794" w14:textId="5175224D" w:rsidR="00E40F4A" w:rsidRPr="00C84208" w:rsidRDefault="00E40F4A">
            <w:pPr>
              <w:spacing w:before="40" w:after="40" w:line="240" w:lineRule="auto"/>
              <w:rPr>
                <w:rFonts w:ascii="Times New Roman" w:hAnsi="Times New Roman"/>
                <w:sz w:val="20"/>
                <w:szCs w:val="20"/>
              </w:rPr>
            </w:pPr>
          </w:p>
        </w:tc>
      </w:tr>
      <w:tr w:rsidR="00E40F4A" w:rsidRPr="00C84208" w14:paraId="6C1A6798" w14:textId="77777777">
        <w:tc>
          <w:tcPr>
            <w:tcW w:w="3969" w:type="dxa"/>
          </w:tcPr>
          <w:p w14:paraId="6C1A6796"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Conta (com dígito)</w:t>
            </w:r>
          </w:p>
        </w:tc>
        <w:tc>
          <w:tcPr>
            <w:tcW w:w="5669" w:type="dxa"/>
          </w:tcPr>
          <w:p w14:paraId="6C1A6797" w14:textId="15B1D56B" w:rsidR="00E40F4A" w:rsidRPr="00C84208" w:rsidRDefault="00E40F4A">
            <w:pPr>
              <w:spacing w:before="40" w:after="40" w:line="240" w:lineRule="auto"/>
              <w:rPr>
                <w:rFonts w:ascii="Times New Roman" w:hAnsi="Times New Roman"/>
                <w:sz w:val="20"/>
                <w:szCs w:val="20"/>
              </w:rPr>
            </w:pPr>
          </w:p>
        </w:tc>
      </w:tr>
      <w:tr w:rsidR="00E40F4A" w:rsidRPr="00C84208" w14:paraId="6C1A679B" w14:textId="77777777">
        <w:tc>
          <w:tcPr>
            <w:tcW w:w="3969" w:type="dxa"/>
          </w:tcPr>
          <w:p w14:paraId="6C1A6799"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Tipo de conta (corrente / poupança / pagamento)</w:t>
            </w:r>
          </w:p>
        </w:tc>
        <w:tc>
          <w:tcPr>
            <w:tcW w:w="5669" w:type="dxa"/>
          </w:tcPr>
          <w:p w14:paraId="6C1A679A" w14:textId="62551D7F" w:rsidR="00E40F4A" w:rsidRPr="00C84208" w:rsidRDefault="00E40F4A">
            <w:pPr>
              <w:spacing w:before="40" w:after="40" w:line="240" w:lineRule="auto"/>
              <w:rPr>
                <w:rFonts w:ascii="Times New Roman" w:hAnsi="Times New Roman"/>
                <w:sz w:val="20"/>
                <w:szCs w:val="20"/>
              </w:rPr>
            </w:pPr>
          </w:p>
        </w:tc>
      </w:tr>
      <w:tr w:rsidR="00E40F4A" w:rsidRPr="00C84208" w14:paraId="6C1A679E" w14:textId="77777777">
        <w:tc>
          <w:tcPr>
            <w:tcW w:w="3969" w:type="dxa"/>
          </w:tcPr>
          <w:p w14:paraId="6C1A679C"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Chave PIX (opcional)</w:t>
            </w:r>
          </w:p>
        </w:tc>
        <w:tc>
          <w:tcPr>
            <w:tcW w:w="5669" w:type="dxa"/>
          </w:tcPr>
          <w:p w14:paraId="6C1A679D" w14:textId="765970BE" w:rsidR="00E40F4A" w:rsidRPr="00C84208" w:rsidRDefault="00E40F4A">
            <w:pPr>
              <w:spacing w:before="40" w:after="40" w:line="240" w:lineRule="auto"/>
              <w:rPr>
                <w:rFonts w:ascii="Times New Roman" w:hAnsi="Times New Roman"/>
                <w:sz w:val="20"/>
                <w:szCs w:val="20"/>
              </w:rPr>
            </w:pPr>
          </w:p>
        </w:tc>
      </w:tr>
      <w:tr w:rsidR="00E40F4A" w:rsidRPr="00C84208" w14:paraId="6C1A67A1" w14:textId="77777777">
        <w:tc>
          <w:tcPr>
            <w:tcW w:w="3969" w:type="dxa"/>
          </w:tcPr>
          <w:p w14:paraId="6C1A679F"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Titular da conta</w:t>
            </w:r>
          </w:p>
        </w:tc>
        <w:tc>
          <w:tcPr>
            <w:tcW w:w="5669" w:type="dxa"/>
          </w:tcPr>
          <w:p w14:paraId="6C1A67A0" w14:textId="60472088" w:rsidR="00E40F4A" w:rsidRPr="00C84208" w:rsidRDefault="00E40F4A">
            <w:pPr>
              <w:spacing w:before="40" w:after="40" w:line="240" w:lineRule="auto"/>
              <w:rPr>
                <w:rFonts w:ascii="Times New Roman" w:hAnsi="Times New Roman"/>
                <w:sz w:val="20"/>
                <w:szCs w:val="20"/>
              </w:rPr>
            </w:pPr>
          </w:p>
        </w:tc>
      </w:tr>
      <w:tr w:rsidR="00E40F4A" w:rsidRPr="00C84208" w14:paraId="6C1A67A4" w14:textId="77777777">
        <w:tc>
          <w:tcPr>
            <w:tcW w:w="3969" w:type="dxa"/>
          </w:tcPr>
          <w:p w14:paraId="6C1A67A2"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CPF / CNPJ do titular</w:t>
            </w:r>
          </w:p>
        </w:tc>
        <w:tc>
          <w:tcPr>
            <w:tcW w:w="5669" w:type="dxa"/>
          </w:tcPr>
          <w:p w14:paraId="6C1A67A3" w14:textId="23B7F6D2" w:rsidR="00E40F4A" w:rsidRPr="00C84208" w:rsidRDefault="00E40F4A">
            <w:pPr>
              <w:spacing w:before="40" w:after="40" w:line="240" w:lineRule="auto"/>
              <w:rPr>
                <w:rFonts w:ascii="Times New Roman" w:hAnsi="Times New Roman"/>
                <w:sz w:val="20"/>
                <w:szCs w:val="20"/>
              </w:rPr>
            </w:pPr>
          </w:p>
        </w:tc>
      </w:tr>
    </w:tbl>
    <w:p w14:paraId="51FCDA88" w14:textId="77777777" w:rsidR="00C84208" w:rsidRDefault="00C84208">
      <w:pPr>
        <w:pStyle w:val="Recuodecorpodetexto"/>
        <w:tabs>
          <w:tab w:val="left" w:pos="851"/>
        </w:tabs>
        <w:spacing w:before="200" w:after="80"/>
        <w:ind w:left="0"/>
        <w:jc w:val="center"/>
        <w:rPr>
          <w:b/>
          <w:bCs/>
          <w:sz w:val="20"/>
          <w:szCs w:val="20"/>
        </w:rPr>
      </w:pPr>
    </w:p>
    <w:p w14:paraId="6C587DCD" w14:textId="77777777" w:rsidR="00C84208" w:rsidRDefault="00C84208">
      <w:pPr>
        <w:pStyle w:val="Recuodecorpodetexto"/>
        <w:tabs>
          <w:tab w:val="left" w:pos="851"/>
        </w:tabs>
        <w:spacing w:before="200" w:after="80"/>
        <w:ind w:left="0"/>
        <w:jc w:val="center"/>
        <w:rPr>
          <w:b/>
          <w:bCs/>
          <w:sz w:val="20"/>
          <w:szCs w:val="20"/>
        </w:rPr>
      </w:pPr>
    </w:p>
    <w:p w14:paraId="6C1A67A5" w14:textId="77777777" w:rsidR="00E40F4A" w:rsidRPr="00C84208" w:rsidRDefault="00D656E3">
      <w:pPr>
        <w:pStyle w:val="Recuodecorpodetexto"/>
        <w:tabs>
          <w:tab w:val="left" w:pos="851"/>
        </w:tabs>
        <w:spacing w:before="200" w:after="80"/>
        <w:ind w:left="0"/>
        <w:jc w:val="center"/>
        <w:rPr>
          <w:b/>
          <w:bCs/>
          <w:sz w:val="20"/>
          <w:szCs w:val="20"/>
        </w:rPr>
      </w:pPr>
      <w:proofErr w:type="gramStart"/>
      <w:r w:rsidRPr="00C84208">
        <w:rPr>
          <w:b/>
          <w:bCs/>
          <w:sz w:val="20"/>
          <w:szCs w:val="20"/>
        </w:rPr>
        <w:lastRenderedPageBreak/>
        <w:t>QUADRO 4 – HONORÁRIOS</w:t>
      </w:r>
      <w:proofErr w:type="gramEnd"/>
      <w:r w:rsidRPr="00C84208">
        <w:rPr>
          <w:b/>
          <w:bCs/>
          <w:sz w:val="20"/>
          <w:szCs w:val="20"/>
        </w:rPr>
        <w:t xml:space="preserve"> OBJETO DO DESTACAMENTO</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E40F4A" w:rsidRPr="00C84208" w14:paraId="6C1A67A8" w14:textId="77777777" w:rsidTr="00391F98">
        <w:tc>
          <w:tcPr>
            <w:tcW w:w="3969" w:type="dxa"/>
          </w:tcPr>
          <w:p w14:paraId="6C1A67A6"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Modalidade pactuada (assinalar)</w:t>
            </w:r>
          </w:p>
        </w:tc>
        <w:tc>
          <w:tcPr>
            <w:tcW w:w="5670" w:type="dxa"/>
          </w:tcPr>
          <w:p w14:paraId="6C1A67A7" w14:textId="77777777" w:rsidR="00E40F4A" w:rsidRPr="00C84208" w:rsidRDefault="00D656E3">
            <w:pPr>
              <w:spacing w:before="40" w:after="40" w:line="240" w:lineRule="auto"/>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 percentual sobre o crédito: ________%   (   ) percentual sobre o efetivamente recebido: ________%   (   ) valor fixo: R$ ____________________   (   ) outra: ____________________</w:t>
            </w:r>
          </w:p>
        </w:tc>
      </w:tr>
      <w:tr w:rsidR="00E40F4A" w:rsidRPr="00C84208" w14:paraId="6C1A67AB" w14:textId="77777777" w:rsidTr="00391F98">
        <w:tc>
          <w:tcPr>
            <w:tcW w:w="3969" w:type="dxa"/>
          </w:tcPr>
          <w:p w14:paraId="6C1A67A9"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Data do contrato de prestação de serviços advocatícios</w:t>
            </w:r>
          </w:p>
        </w:tc>
        <w:tc>
          <w:tcPr>
            <w:tcW w:w="5670" w:type="dxa"/>
          </w:tcPr>
          <w:p w14:paraId="6C1A67AA" w14:textId="6384A1F7" w:rsidR="00E40F4A" w:rsidRPr="00C84208" w:rsidRDefault="00E40F4A">
            <w:pPr>
              <w:spacing w:before="40" w:after="40" w:line="240" w:lineRule="auto"/>
              <w:rPr>
                <w:rFonts w:ascii="Times New Roman" w:hAnsi="Times New Roman"/>
                <w:sz w:val="20"/>
                <w:szCs w:val="20"/>
              </w:rPr>
            </w:pPr>
          </w:p>
        </w:tc>
      </w:tr>
      <w:tr w:rsidR="00E40F4A" w:rsidRPr="00C84208" w14:paraId="6C1A67AE" w14:textId="77777777" w:rsidTr="00391F98">
        <w:tc>
          <w:tcPr>
            <w:tcW w:w="3969" w:type="dxa"/>
          </w:tcPr>
          <w:p w14:paraId="6C1A67AC"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Base de cálculo pactuada (valor bruto ou líquido; incidência sobre correção monetária e juros</w:t>
            </w:r>
            <w:proofErr w:type="gramStart"/>
            <w:r w:rsidRPr="00C84208">
              <w:rPr>
                <w:rFonts w:ascii="Times New Roman" w:eastAsia="Times New Roman" w:hAnsi="Times New Roman"/>
                <w:b/>
                <w:sz w:val="20"/>
                <w:szCs w:val="20"/>
              </w:rPr>
              <w:t>)</w:t>
            </w:r>
            <w:proofErr w:type="gramEnd"/>
          </w:p>
        </w:tc>
        <w:tc>
          <w:tcPr>
            <w:tcW w:w="5670" w:type="dxa"/>
          </w:tcPr>
          <w:p w14:paraId="6C1A67AD" w14:textId="72466C1A" w:rsidR="00E40F4A" w:rsidRPr="00C84208" w:rsidRDefault="00E40F4A">
            <w:pPr>
              <w:spacing w:before="40" w:after="40" w:line="240" w:lineRule="auto"/>
              <w:rPr>
                <w:rFonts w:ascii="Times New Roman" w:hAnsi="Times New Roman"/>
                <w:sz w:val="20"/>
                <w:szCs w:val="20"/>
              </w:rPr>
            </w:pPr>
          </w:p>
        </w:tc>
      </w:tr>
      <w:tr w:rsidR="00E40F4A" w:rsidRPr="00C84208" w14:paraId="6C1A67B1" w14:textId="77777777" w:rsidTr="00391F98">
        <w:tc>
          <w:tcPr>
            <w:tcW w:w="3969" w:type="dxa"/>
          </w:tcPr>
          <w:p w14:paraId="6C1A67AF"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Valor estimado do destacamento (R$)</w:t>
            </w:r>
          </w:p>
        </w:tc>
        <w:tc>
          <w:tcPr>
            <w:tcW w:w="5670" w:type="dxa"/>
          </w:tcPr>
          <w:p w14:paraId="6C1A67B0" w14:textId="12AE0674" w:rsidR="00E40F4A" w:rsidRPr="00C84208" w:rsidRDefault="00E40F4A">
            <w:pPr>
              <w:spacing w:before="40" w:after="40" w:line="240" w:lineRule="auto"/>
              <w:rPr>
                <w:rFonts w:ascii="Times New Roman" w:hAnsi="Times New Roman"/>
                <w:sz w:val="20"/>
                <w:szCs w:val="20"/>
              </w:rPr>
            </w:pPr>
          </w:p>
        </w:tc>
      </w:tr>
      <w:tr w:rsidR="00E40F4A" w:rsidRPr="00C84208" w14:paraId="6C1A67B4" w14:textId="77777777" w:rsidTr="00391F98">
        <w:tc>
          <w:tcPr>
            <w:tcW w:w="3969" w:type="dxa"/>
          </w:tcPr>
          <w:p w14:paraId="6C1A67B2"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Data-base do cálculo do destacamento</w:t>
            </w:r>
          </w:p>
        </w:tc>
        <w:tc>
          <w:tcPr>
            <w:tcW w:w="5670" w:type="dxa"/>
          </w:tcPr>
          <w:p w14:paraId="6C1A67B3" w14:textId="393A3DEC" w:rsidR="00E40F4A" w:rsidRPr="00C84208" w:rsidRDefault="00E40F4A">
            <w:pPr>
              <w:spacing w:before="40" w:after="40" w:line="240" w:lineRule="auto"/>
              <w:rPr>
                <w:rFonts w:ascii="Times New Roman" w:hAnsi="Times New Roman"/>
                <w:sz w:val="20"/>
                <w:szCs w:val="20"/>
              </w:rPr>
            </w:pPr>
          </w:p>
        </w:tc>
      </w:tr>
      <w:tr w:rsidR="00E40F4A" w:rsidRPr="00C84208" w14:paraId="6C1A67B7" w14:textId="77777777" w:rsidTr="00391F98">
        <w:tc>
          <w:tcPr>
            <w:tcW w:w="3969" w:type="dxa"/>
          </w:tcPr>
          <w:p w14:paraId="6C1A67B5"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Existem honorários sucumbenciais fixados no mesmo processo?</w:t>
            </w:r>
          </w:p>
        </w:tc>
        <w:tc>
          <w:tcPr>
            <w:tcW w:w="5670" w:type="dxa"/>
          </w:tcPr>
          <w:p w14:paraId="6C1A67B6" w14:textId="0A665FE7" w:rsidR="00E40F4A" w:rsidRPr="00C84208" w:rsidRDefault="00D656E3" w:rsidP="00C84208">
            <w:pPr>
              <w:spacing w:before="40" w:after="40" w:line="240" w:lineRule="auto"/>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 xml:space="preserve">) Não   (   ) Sim – valor/percentual: </w:t>
            </w:r>
          </w:p>
        </w:tc>
      </w:tr>
      <w:tr w:rsidR="00E40F4A" w:rsidRPr="00C84208" w14:paraId="6C1A67BD" w14:textId="77777777" w:rsidTr="00391F98">
        <w:tc>
          <w:tcPr>
            <w:tcW w:w="3969" w:type="dxa"/>
          </w:tcPr>
          <w:p w14:paraId="6C1A67BB"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 xml:space="preserve">Houve recebimento parcial de honorários? Em caso positivo, indicar valor e </w:t>
            </w:r>
            <w:proofErr w:type="gramStart"/>
            <w:r w:rsidRPr="00C84208">
              <w:rPr>
                <w:rFonts w:ascii="Times New Roman" w:eastAsia="Times New Roman" w:hAnsi="Times New Roman"/>
                <w:b/>
                <w:sz w:val="20"/>
                <w:szCs w:val="20"/>
              </w:rPr>
              <w:t>data</w:t>
            </w:r>
            <w:proofErr w:type="gramEnd"/>
          </w:p>
        </w:tc>
        <w:tc>
          <w:tcPr>
            <w:tcW w:w="5670" w:type="dxa"/>
          </w:tcPr>
          <w:p w14:paraId="6C1A67BC" w14:textId="21B62E47" w:rsidR="00E40F4A" w:rsidRPr="00C84208" w:rsidRDefault="00E40F4A" w:rsidP="00C84208">
            <w:pPr>
              <w:spacing w:before="40" w:after="40" w:line="240" w:lineRule="auto"/>
              <w:rPr>
                <w:rFonts w:ascii="Times New Roman" w:hAnsi="Times New Roman"/>
                <w:sz w:val="20"/>
                <w:szCs w:val="20"/>
              </w:rPr>
            </w:pPr>
          </w:p>
        </w:tc>
      </w:tr>
      <w:tr w:rsidR="00E40F4A" w:rsidRPr="00C84208" w14:paraId="6C1A67C6" w14:textId="77777777" w:rsidTr="00391F98">
        <w:tc>
          <w:tcPr>
            <w:tcW w:w="3969" w:type="dxa"/>
          </w:tcPr>
          <w:p w14:paraId="6C1A67C4" w14:textId="77777777" w:rsidR="00E40F4A" w:rsidRPr="00C84208" w:rsidRDefault="00D656E3">
            <w:pPr>
              <w:spacing w:before="40" w:after="40" w:line="240" w:lineRule="auto"/>
              <w:rPr>
                <w:rFonts w:ascii="Times New Roman" w:hAnsi="Times New Roman"/>
                <w:sz w:val="20"/>
                <w:szCs w:val="20"/>
              </w:rPr>
            </w:pPr>
            <w:r w:rsidRPr="00C84208">
              <w:rPr>
                <w:rFonts w:ascii="Times New Roman" w:eastAsia="Times New Roman" w:hAnsi="Times New Roman"/>
                <w:b/>
                <w:sz w:val="20"/>
                <w:szCs w:val="20"/>
              </w:rPr>
              <w:t xml:space="preserve">Existe </w:t>
            </w:r>
            <w:proofErr w:type="gramStart"/>
            <w:r w:rsidRPr="00C84208">
              <w:rPr>
                <w:rFonts w:ascii="Times New Roman" w:eastAsia="Times New Roman" w:hAnsi="Times New Roman"/>
                <w:b/>
                <w:sz w:val="20"/>
                <w:szCs w:val="20"/>
              </w:rPr>
              <w:t>penhora,</w:t>
            </w:r>
            <w:proofErr w:type="gramEnd"/>
            <w:r w:rsidRPr="00C84208">
              <w:rPr>
                <w:rFonts w:ascii="Times New Roman" w:eastAsia="Times New Roman" w:hAnsi="Times New Roman"/>
                <w:b/>
                <w:sz w:val="20"/>
                <w:szCs w:val="20"/>
              </w:rPr>
              <w:t xml:space="preserve"> cessão, caução ou constrição sobre os honorários?</w:t>
            </w:r>
          </w:p>
        </w:tc>
        <w:tc>
          <w:tcPr>
            <w:tcW w:w="5670" w:type="dxa"/>
          </w:tcPr>
          <w:p w14:paraId="6C1A67C5" w14:textId="5EC074B1" w:rsidR="00E40F4A" w:rsidRPr="00C84208" w:rsidRDefault="00D656E3" w:rsidP="00C84208">
            <w:pPr>
              <w:spacing w:before="40" w:after="40" w:line="240" w:lineRule="auto"/>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 xml:space="preserve">) Não   (   ) Sim – descrever: </w:t>
            </w:r>
          </w:p>
        </w:tc>
      </w:tr>
    </w:tbl>
    <w:p w14:paraId="19DF1EFB" w14:textId="77777777" w:rsidR="00C84208" w:rsidRDefault="00C84208">
      <w:pPr>
        <w:pStyle w:val="Recuodecorpodetexto"/>
        <w:tabs>
          <w:tab w:val="left" w:pos="851"/>
        </w:tabs>
        <w:spacing w:before="200" w:after="80"/>
        <w:ind w:left="0"/>
        <w:jc w:val="center"/>
        <w:rPr>
          <w:b/>
          <w:bCs/>
          <w:sz w:val="20"/>
          <w:szCs w:val="20"/>
        </w:rPr>
      </w:pPr>
    </w:p>
    <w:p w14:paraId="6C1A67C7" w14:textId="77777777" w:rsidR="00E40F4A" w:rsidRPr="00C84208" w:rsidRDefault="00D656E3">
      <w:pPr>
        <w:pStyle w:val="Recuodecorpodetexto"/>
        <w:tabs>
          <w:tab w:val="left" w:pos="851"/>
        </w:tabs>
        <w:spacing w:before="200" w:after="80"/>
        <w:ind w:left="0"/>
        <w:jc w:val="center"/>
        <w:rPr>
          <w:b/>
          <w:bCs/>
          <w:sz w:val="20"/>
          <w:szCs w:val="20"/>
        </w:rPr>
      </w:pPr>
      <w:r w:rsidRPr="00C84208">
        <w:rPr>
          <w:b/>
          <w:bCs/>
          <w:sz w:val="20"/>
          <w:szCs w:val="20"/>
        </w:rPr>
        <w:t>QUADRO 5 – ANUÊNCIA EXPRESSA DO CREDOR</w:t>
      </w:r>
    </w:p>
    <w:p w14:paraId="567E9CE7" w14:textId="77777777" w:rsidR="00C84208" w:rsidRDefault="00C84208">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p>
    <w:p w14:paraId="6C1A67C8" w14:textId="4D02C285" w:rsidR="00E40F4A" w:rsidRPr="00C84208" w:rsidRDefault="00C84208">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r w:rsidR="00D656E3" w:rsidRPr="00C84208">
        <w:rPr>
          <w:rFonts w:eastAsia="Calibri"/>
          <w:sz w:val="20"/>
          <w:szCs w:val="20"/>
          <w:lang w:eastAsia="en-US"/>
        </w:rPr>
        <w:t xml:space="preserve">O credor identificado no Quadro </w:t>
      </w:r>
      <w:proofErr w:type="gramStart"/>
      <w:r w:rsidR="00D656E3" w:rsidRPr="00C84208">
        <w:rPr>
          <w:rFonts w:eastAsia="Calibri"/>
          <w:sz w:val="20"/>
          <w:szCs w:val="20"/>
          <w:lang w:eastAsia="en-US"/>
        </w:rPr>
        <w:t>2</w:t>
      </w:r>
      <w:proofErr w:type="gramEnd"/>
      <w:r w:rsidR="00D656E3" w:rsidRPr="00C84208">
        <w:rPr>
          <w:rFonts w:eastAsia="Calibri"/>
          <w:sz w:val="20"/>
          <w:szCs w:val="20"/>
          <w:lang w:eastAsia="en-US"/>
        </w:rPr>
        <w:t>, abaixo assinado, DECLARA sua ANUÊNCIA EXPRESSA ao destacamento dos honorários advocatícios indicados no Quadro 4, autorizando esta Administração Judicial a deduzir o respectivo montante da quantia que lhe seria paga pelo FUNDO SUPERVIA e a efetuar o pagamento diretamente ao advogado ou à sociedade de advogados qualificada no Quadro 1, dando plena, geral e irrevogável quitação, no valor destacado, tanto à SUPERVIA quanto ao FUNDO SUPERVIA.</w:t>
      </w:r>
    </w:p>
    <w:p w14:paraId="6C1A67C9" w14:textId="7EFA2E91" w:rsidR="00E40F4A" w:rsidRPr="00C84208" w:rsidRDefault="00C84208">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r w:rsidR="00D656E3" w:rsidRPr="00C84208">
        <w:rPr>
          <w:rFonts w:eastAsia="Calibri"/>
          <w:sz w:val="20"/>
          <w:szCs w:val="20"/>
          <w:lang w:eastAsia="en-US"/>
        </w:rPr>
        <w:t xml:space="preserve">DECLARA, ainda, que os honorários ora destacados não foram pagos, no todo ou em parte, por si ou por terceiro, por qualquer via, e que está ciente de que o valor destacado será abatido do montante que lhe couber, na mesma proporção, forma e cronograma de pagamento </w:t>
      </w:r>
      <w:proofErr w:type="gramStart"/>
      <w:r w:rsidR="00D656E3" w:rsidRPr="00C84208">
        <w:rPr>
          <w:rFonts w:eastAsia="Calibri"/>
          <w:sz w:val="20"/>
          <w:szCs w:val="20"/>
          <w:lang w:eastAsia="en-US"/>
        </w:rPr>
        <w:t>aplicáveis</w:t>
      </w:r>
      <w:proofErr w:type="gramEnd"/>
      <w:r w:rsidR="00D656E3" w:rsidRPr="00C84208">
        <w:rPr>
          <w:rFonts w:eastAsia="Calibri"/>
          <w:sz w:val="20"/>
          <w:szCs w:val="20"/>
          <w:lang w:eastAsia="en-US"/>
        </w:rPr>
        <w:t xml:space="preserve"> ao crédito principal.</w:t>
      </w:r>
    </w:p>
    <w:p w14:paraId="6C1A67CA" w14:textId="5ED96EDA" w:rsidR="00E40F4A" w:rsidRPr="00C84208" w:rsidRDefault="00C84208">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r w:rsidR="00D656E3" w:rsidRPr="00C84208">
        <w:rPr>
          <w:rFonts w:eastAsia="Calibri"/>
          <w:sz w:val="20"/>
          <w:szCs w:val="20"/>
          <w:lang w:eastAsia="en-US"/>
        </w:rPr>
        <w:t>DECLARA, por fim, estar ciente de que a anuência ora manifestada é irretratável quanto aos pagamentos já processados e de que eventual revogação, para os pagamentos futuros, deverá ser comunicada por escrito a esta Administração Judicial, com igual ciência ao advogado destacado.</w:t>
      </w:r>
    </w:p>
    <w:p w14:paraId="1FB44041" w14:textId="77777777" w:rsidR="00C84208" w:rsidRDefault="00C84208">
      <w:pPr>
        <w:pStyle w:val="Recuodecorpodetexto"/>
        <w:tabs>
          <w:tab w:val="left" w:pos="851"/>
        </w:tabs>
        <w:spacing w:before="200" w:after="80"/>
        <w:ind w:left="0"/>
        <w:jc w:val="center"/>
        <w:rPr>
          <w:b/>
          <w:bCs/>
          <w:sz w:val="20"/>
          <w:szCs w:val="20"/>
        </w:rPr>
      </w:pPr>
    </w:p>
    <w:p w14:paraId="7DED466C" w14:textId="77777777" w:rsidR="00C84208" w:rsidRDefault="00C84208">
      <w:pPr>
        <w:pStyle w:val="Recuodecorpodetexto"/>
        <w:tabs>
          <w:tab w:val="left" w:pos="851"/>
        </w:tabs>
        <w:spacing w:before="200" w:after="80"/>
        <w:ind w:left="0"/>
        <w:jc w:val="center"/>
        <w:rPr>
          <w:b/>
          <w:bCs/>
          <w:sz w:val="20"/>
          <w:szCs w:val="20"/>
        </w:rPr>
      </w:pPr>
    </w:p>
    <w:p w14:paraId="107A9A20" w14:textId="77777777" w:rsidR="00C84208" w:rsidRDefault="00C84208">
      <w:pPr>
        <w:spacing w:after="0" w:line="240" w:lineRule="auto"/>
        <w:rPr>
          <w:rFonts w:ascii="Times New Roman" w:eastAsia="Times New Roman" w:hAnsi="Times New Roman"/>
          <w:b/>
          <w:bCs/>
          <w:sz w:val="20"/>
          <w:szCs w:val="20"/>
          <w:lang w:eastAsia="pt-BR"/>
        </w:rPr>
      </w:pPr>
      <w:r>
        <w:rPr>
          <w:b/>
          <w:bCs/>
          <w:sz w:val="20"/>
          <w:szCs w:val="20"/>
        </w:rPr>
        <w:br w:type="page"/>
      </w:r>
    </w:p>
    <w:p w14:paraId="6C1A67CB" w14:textId="12B3A2D6" w:rsidR="00E40F4A" w:rsidRPr="00C84208" w:rsidRDefault="00D656E3">
      <w:pPr>
        <w:pStyle w:val="Recuodecorpodetexto"/>
        <w:tabs>
          <w:tab w:val="left" w:pos="851"/>
        </w:tabs>
        <w:spacing w:before="200" w:after="80"/>
        <w:ind w:left="0"/>
        <w:jc w:val="center"/>
        <w:rPr>
          <w:b/>
          <w:bCs/>
          <w:sz w:val="20"/>
          <w:szCs w:val="20"/>
        </w:rPr>
      </w:pPr>
      <w:r w:rsidRPr="00C84208">
        <w:rPr>
          <w:b/>
          <w:bCs/>
          <w:sz w:val="20"/>
          <w:szCs w:val="20"/>
        </w:rPr>
        <w:lastRenderedPageBreak/>
        <w:t>QUADRO 6 – DOCUMENTOS QUE INSTRUEM O REQUERIMENTO</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667"/>
        <w:gridCol w:w="8972"/>
      </w:tblGrid>
      <w:tr w:rsidR="00E40F4A" w:rsidRPr="00C84208" w14:paraId="6C1A67CE" w14:textId="77777777" w:rsidTr="00C84208">
        <w:tc>
          <w:tcPr>
            <w:tcW w:w="667" w:type="dxa"/>
          </w:tcPr>
          <w:p w14:paraId="6C1A67CC" w14:textId="77777777" w:rsidR="00E40F4A" w:rsidRPr="00C84208" w:rsidRDefault="00D656E3">
            <w:pPr>
              <w:spacing w:before="40" w:after="40" w:line="240" w:lineRule="auto"/>
              <w:jc w:val="center"/>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w:t>
            </w:r>
          </w:p>
        </w:tc>
        <w:tc>
          <w:tcPr>
            <w:tcW w:w="8972" w:type="dxa"/>
          </w:tcPr>
          <w:p w14:paraId="6C1A67CD" w14:textId="77777777" w:rsidR="00E40F4A" w:rsidRPr="00C84208" w:rsidRDefault="00D656E3">
            <w:pPr>
              <w:spacing w:before="40" w:after="40" w:line="240" w:lineRule="auto"/>
              <w:jc w:val="both"/>
              <w:rPr>
                <w:rFonts w:ascii="Times New Roman" w:hAnsi="Times New Roman"/>
                <w:sz w:val="20"/>
                <w:szCs w:val="20"/>
              </w:rPr>
            </w:pPr>
            <w:r w:rsidRPr="00C84208">
              <w:rPr>
                <w:rFonts w:ascii="Times New Roman" w:eastAsia="Times New Roman" w:hAnsi="Times New Roman"/>
                <w:sz w:val="20"/>
                <w:szCs w:val="20"/>
              </w:rPr>
              <w:t>Contrato de prestação de serviços advocatícios, com a cláusula de honorários e a data de celebração;</w:t>
            </w:r>
          </w:p>
        </w:tc>
      </w:tr>
      <w:tr w:rsidR="00E40F4A" w:rsidRPr="00C84208" w14:paraId="6C1A67D1" w14:textId="77777777" w:rsidTr="00C84208">
        <w:tc>
          <w:tcPr>
            <w:tcW w:w="667" w:type="dxa"/>
          </w:tcPr>
          <w:p w14:paraId="6C1A67CF" w14:textId="77777777" w:rsidR="00E40F4A" w:rsidRPr="00C84208" w:rsidRDefault="00D656E3">
            <w:pPr>
              <w:spacing w:before="40" w:after="40" w:line="240" w:lineRule="auto"/>
              <w:jc w:val="center"/>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w:t>
            </w:r>
          </w:p>
        </w:tc>
        <w:tc>
          <w:tcPr>
            <w:tcW w:w="8972" w:type="dxa"/>
          </w:tcPr>
          <w:p w14:paraId="6C1A67D0" w14:textId="77777777" w:rsidR="00E40F4A" w:rsidRPr="00C84208" w:rsidRDefault="00D656E3">
            <w:pPr>
              <w:spacing w:before="40" w:after="40" w:line="240" w:lineRule="auto"/>
              <w:jc w:val="both"/>
              <w:rPr>
                <w:rFonts w:ascii="Times New Roman" w:hAnsi="Times New Roman"/>
                <w:sz w:val="20"/>
                <w:szCs w:val="20"/>
              </w:rPr>
            </w:pPr>
            <w:r w:rsidRPr="00C84208">
              <w:rPr>
                <w:rFonts w:ascii="Times New Roman" w:eastAsia="Times New Roman" w:hAnsi="Times New Roman"/>
                <w:sz w:val="20"/>
                <w:szCs w:val="20"/>
              </w:rPr>
              <w:t>Procuração outorgada pelo credor e respectivos substabelecimentos;</w:t>
            </w:r>
          </w:p>
        </w:tc>
      </w:tr>
      <w:tr w:rsidR="00E40F4A" w:rsidRPr="00C84208" w14:paraId="6C1A67D4" w14:textId="77777777" w:rsidTr="00C84208">
        <w:tc>
          <w:tcPr>
            <w:tcW w:w="667" w:type="dxa"/>
          </w:tcPr>
          <w:p w14:paraId="6C1A67D2" w14:textId="77777777" w:rsidR="00E40F4A" w:rsidRPr="00C84208" w:rsidRDefault="00D656E3">
            <w:pPr>
              <w:spacing w:before="40" w:after="40" w:line="240" w:lineRule="auto"/>
              <w:jc w:val="center"/>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w:t>
            </w:r>
          </w:p>
        </w:tc>
        <w:tc>
          <w:tcPr>
            <w:tcW w:w="8972" w:type="dxa"/>
          </w:tcPr>
          <w:p w14:paraId="6C1A67D3" w14:textId="77777777" w:rsidR="00E40F4A" w:rsidRPr="00C84208" w:rsidRDefault="00D656E3">
            <w:pPr>
              <w:spacing w:before="40" w:after="40" w:line="240" w:lineRule="auto"/>
              <w:jc w:val="both"/>
              <w:rPr>
                <w:rFonts w:ascii="Times New Roman" w:hAnsi="Times New Roman"/>
                <w:sz w:val="20"/>
                <w:szCs w:val="20"/>
              </w:rPr>
            </w:pPr>
            <w:r w:rsidRPr="00C84208">
              <w:rPr>
                <w:rFonts w:ascii="Times New Roman" w:eastAsia="Times New Roman" w:hAnsi="Times New Roman"/>
                <w:sz w:val="20"/>
                <w:szCs w:val="20"/>
              </w:rPr>
              <w:t>Documento de identidade e CPF do advogado ou contrato social, última alteração e CNPJ da sociedade de advogados, com o respectivo registro na OAB;</w:t>
            </w:r>
          </w:p>
        </w:tc>
      </w:tr>
      <w:tr w:rsidR="00E40F4A" w:rsidRPr="00C84208" w14:paraId="6C1A67D7" w14:textId="77777777" w:rsidTr="00C84208">
        <w:tc>
          <w:tcPr>
            <w:tcW w:w="667" w:type="dxa"/>
          </w:tcPr>
          <w:p w14:paraId="6C1A67D5" w14:textId="77777777" w:rsidR="00E40F4A" w:rsidRPr="00C84208" w:rsidRDefault="00D656E3">
            <w:pPr>
              <w:spacing w:before="40" w:after="40" w:line="240" w:lineRule="auto"/>
              <w:jc w:val="center"/>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w:t>
            </w:r>
          </w:p>
        </w:tc>
        <w:tc>
          <w:tcPr>
            <w:tcW w:w="8972" w:type="dxa"/>
          </w:tcPr>
          <w:p w14:paraId="6C1A67D6" w14:textId="77777777" w:rsidR="00E40F4A" w:rsidRPr="00C84208" w:rsidRDefault="00D656E3">
            <w:pPr>
              <w:spacing w:before="40" w:after="40" w:line="240" w:lineRule="auto"/>
              <w:jc w:val="both"/>
              <w:rPr>
                <w:rFonts w:ascii="Times New Roman" w:hAnsi="Times New Roman"/>
                <w:sz w:val="20"/>
                <w:szCs w:val="20"/>
              </w:rPr>
            </w:pPr>
            <w:r w:rsidRPr="00C84208">
              <w:rPr>
                <w:rFonts w:ascii="Times New Roman" w:eastAsia="Times New Roman" w:hAnsi="Times New Roman"/>
                <w:sz w:val="20"/>
                <w:szCs w:val="20"/>
              </w:rPr>
              <w:t xml:space="preserve">Comprovante de titularidade da conta bancária indicada no Quadro </w:t>
            </w:r>
            <w:proofErr w:type="gramStart"/>
            <w:r w:rsidRPr="00C84208">
              <w:rPr>
                <w:rFonts w:ascii="Times New Roman" w:eastAsia="Times New Roman" w:hAnsi="Times New Roman"/>
                <w:sz w:val="20"/>
                <w:szCs w:val="20"/>
              </w:rPr>
              <w:t>3</w:t>
            </w:r>
            <w:proofErr w:type="gramEnd"/>
            <w:r w:rsidRPr="00C84208">
              <w:rPr>
                <w:rFonts w:ascii="Times New Roman" w:eastAsia="Times New Roman" w:hAnsi="Times New Roman"/>
                <w:sz w:val="20"/>
                <w:szCs w:val="20"/>
              </w:rPr>
              <w:t xml:space="preserve"> (extrato, cartão ou declaração do banco);</w:t>
            </w:r>
          </w:p>
        </w:tc>
      </w:tr>
      <w:tr w:rsidR="00E40F4A" w:rsidRPr="00C84208" w14:paraId="6C1A67DA" w14:textId="77777777" w:rsidTr="00C84208">
        <w:tc>
          <w:tcPr>
            <w:tcW w:w="667" w:type="dxa"/>
          </w:tcPr>
          <w:p w14:paraId="6C1A67D8" w14:textId="77777777" w:rsidR="00E40F4A" w:rsidRPr="00C84208" w:rsidRDefault="00D656E3">
            <w:pPr>
              <w:spacing w:before="40" w:after="40" w:line="240" w:lineRule="auto"/>
              <w:jc w:val="center"/>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w:t>
            </w:r>
          </w:p>
        </w:tc>
        <w:tc>
          <w:tcPr>
            <w:tcW w:w="8972" w:type="dxa"/>
          </w:tcPr>
          <w:p w14:paraId="6C1A67D9" w14:textId="77777777" w:rsidR="00E40F4A" w:rsidRPr="00C84208" w:rsidRDefault="00D656E3">
            <w:pPr>
              <w:spacing w:before="40" w:after="40" w:line="240" w:lineRule="auto"/>
              <w:jc w:val="both"/>
              <w:rPr>
                <w:rFonts w:ascii="Times New Roman" w:hAnsi="Times New Roman"/>
                <w:sz w:val="20"/>
                <w:szCs w:val="20"/>
              </w:rPr>
            </w:pPr>
            <w:r w:rsidRPr="00C84208">
              <w:rPr>
                <w:rFonts w:ascii="Times New Roman" w:eastAsia="Times New Roman" w:hAnsi="Times New Roman"/>
                <w:sz w:val="20"/>
                <w:szCs w:val="20"/>
              </w:rPr>
              <w:t>Demonstrativo do cálculo dos honorários destacados, com indicação da base de cálculo, dos índices e dos juros aplicados;</w:t>
            </w:r>
          </w:p>
        </w:tc>
      </w:tr>
      <w:tr w:rsidR="00E40F4A" w:rsidRPr="00C84208" w14:paraId="6C1A67DD" w14:textId="77777777" w:rsidTr="00C84208">
        <w:tc>
          <w:tcPr>
            <w:tcW w:w="667" w:type="dxa"/>
          </w:tcPr>
          <w:p w14:paraId="6C1A67DB" w14:textId="77777777" w:rsidR="00E40F4A" w:rsidRPr="00C84208" w:rsidRDefault="00D656E3">
            <w:pPr>
              <w:spacing w:before="40" w:after="40" w:line="240" w:lineRule="auto"/>
              <w:jc w:val="center"/>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w:t>
            </w:r>
          </w:p>
        </w:tc>
        <w:tc>
          <w:tcPr>
            <w:tcW w:w="8972" w:type="dxa"/>
          </w:tcPr>
          <w:p w14:paraId="6C1A67DC" w14:textId="77777777" w:rsidR="00E40F4A" w:rsidRPr="00C84208" w:rsidRDefault="00D656E3">
            <w:pPr>
              <w:spacing w:before="40" w:after="40" w:line="240" w:lineRule="auto"/>
              <w:jc w:val="both"/>
              <w:rPr>
                <w:rFonts w:ascii="Times New Roman" w:hAnsi="Times New Roman"/>
                <w:sz w:val="20"/>
                <w:szCs w:val="20"/>
              </w:rPr>
            </w:pPr>
            <w:r w:rsidRPr="00C84208">
              <w:rPr>
                <w:rFonts w:ascii="Times New Roman" w:eastAsia="Times New Roman" w:hAnsi="Times New Roman"/>
                <w:sz w:val="20"/>
                <w:szCs w:val="20"/>
              </w:rPr>
              <w:t>Certidão de crédito expedida pelo juízo competente, com a indicação do valor líquido e certo devido ao credor e do valor dos honorários destacados, quando já disponível;</w:t>
            </w:r>
          </w:p>
        </w:tc>
      </w:tr>
      <w:tr w:rsidR="00E40F4A" w:rsidRPr="00C84208" w14:paraId="6C1A67E0" w14:textId="77777777" w:rsidTr="00C84208">
        <w:tc>
          <w:tcPr>
            <w:tcW w:w="667" w:type="dxa"/>
          </w:tcPr>
          <w:p w14:paraId="6C1A67DE" w14:textId="77777777" w:rsidR="00E40F4A" w:rsidRPr="00C84208" w:rsidRDefault="00D656E3">
            <w:pPr>
              <w:spacing w:before="40" w:after="40" w:line="240" w:lineRule="auto"/>
              <w:jc w:val="center"/>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w:t>
            </w:r>
          </w:p>
        </w:tc>
        <w:tc>
          <w:tcPr>
            <w:tcW w:w="8972" w:type="dxa"/>
          </w:tcPr>
          <w:p w14:paraId="6C1A67DF" w14:textId="77777777" w:rsidR="00E40F4A" w:rsidRPr="00C84208" w:rsidRDefault="00D656E3">
            <w:pPr>
              <w:spacing w:before="40" w:after="40" w:line="240" w:lineRule="auto"/>
              <w:jc w:val="both"/>
              <w:rPr>
                <w:rFonts w:ascii="Times New Roman" w:hAnsi="Times New Roman"/>
                <w:sz w:val="20"/>
                <w:szCs w:val="20"/>
              </w:rPr>
            </w:pPr>
            <w:r w:rsidRPr="00C84208">
              <w:rPr>
                <w:rFonts w:ascii="Times New Roman" w:eastAsia="Times New Roman" w:hAnsi="Times New Roman"/>
                <w:sz w:val="20"/>
                <w:szCs w:val="20"/>
              </w:rPr>
              <w:t>Certidão de trânsito em julgado da decisão que reconheceu o crédito e, na hipótese de crédito em liquidação, também da decisão que homologou os cálculos, quando já disponível;</w:t>
            </w:r>
          </w:p>
        </w:tc>
      </w:tr>
      <w:tr w:rsidR="00E40F4A" w:rsidRPr="00C84208" w14:paraId="6C1A67E3" w14:textId="77777777" w:rsidTr="00C84208">
        <w:tc>
          <w:tcPr>
            <w:tcW w:w="667" w:type="dxa"/>
          </w:tcPr>
          <w:p w14:paraId="6C1A67E1" w14:textId="77777777" w:rsidR="00E40F4A" w:rsidRPr="00C84208" w:rsidRDefault="00D656E3">
            <w:pPr>
              <w:spacing w:before="40" w:after="40" w:line="240" w:lineRule="auto"/>
              <w:jc w:val="center"/>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w:t>
            </w:r>
          </w:p>
        </w:tc>
        <w:tc>
          <w:tcPr>
            <w:tcW w:w="8972" w:type="dxa"/>
          </w:tcPr>
          <w:p w14:paraId="6C1A67E2" w14:textId="77777777" w:rsidR="00E40F4A" w:rsidRPr="00C84208" w:rsidRDefault="00D656E3">
            <w:pPr>
              <w:spacing w:before="40" w:after="40" w:line="240" w:lineRule="auto"/>
              <w:jc w:val="both"/>
              <w:rPr>
                <w:rFonts w:ascii="Times New Roman" w:hAnsi="Times New Roman"/>
                <w:sz w:val="20"/>
                <w:szCs w:val="20"/>
              </w:rPr>
            </w:pPr>
            <w:r w:rsidRPr="00C84208">
              <w:rPr>
                <w:rFonts w:ascii="Times New Roman" w:eastAsia="Times New Roman" w:hAnsi="Times New Roman"/>
                <w:sz w:val="20"/>
                <w:szCs w:val="20"/>
              </w:rPr>
              <w:t>Formulário de habilitação de crédito pós-</w:t>
            </w:r>
            <w:proofErr w:type="spellStart"/>
            <w:r w:rsidRPr="00C84208">
              <w:rPr>
                <w:rFonts w:ascii="Times New Roman" w:eastAsia="Times New Roman" w:hAnsi="Times New Roman"/>
                <w:sz w:val="20"/>
                <w:szCs w:val="20"/>
              </w:rPr>
              <w:t>concursal</w:t>
            </w:r>
            <w:proofErr w:type="spellEnd"/>
            <w:r w:rsidRPr="00C84208">
              <w:rPr>
                <w:rFonts w:ascii="Times New Roman" w:eastAsia="Times New Roman" w:hAnsi="Times New Roman"/>
                <w:sz w:val="20"/>
                <w:szCs w:val="20"/>
              </w:rPr>
              <w:t xml:space="preserve"> do credor representado, se ainda não protocolado;</w:t>
            </w:r>
          </w:p>
        </w:tc>
      </w:tr>
      <w:tr w:rsidR="00E40F4A" w:rsidRPr="00C84208" w14:paraId="6C1A67E6" w14:textId="77777777" w:rsidTr="00C84208">
        <w:tc>
          <w:tcPr>
            <w:tcW w:w="667" w:type="dxa"/>
          </w:tcPr>
          <w:p w14:paraId="6C1A67E4" w14:textId="77777777" w:rsidR="00E40F4A" w:rsidRPr="00C84208" w:rsidRDefault="00D656E3">
            <w:pPr>
              <w:spacing w:before="40" w:after="40" w:line="240" w:lineRule="auto"/>
              <w:jc w:val="center"/>
              <w:rPr>
                <w:rFonts w:ascii="Times New Roman" w:hAnsi="Times New Roman"/>
                <w:sz w:val="20"/>
                <w:szCs w:val="20"/>
              </w:rPr>
            </w:pPr>
            <w:proofErr w:type="gramStart"/>
            <w:r w:rsidRPr="00C84208">
              <w:rPr>
                <w:rFonts w:ascii="Times New Roman" w:eastAsia="Times New Roman" w:hAnsi="Times New Roman"/>
                <w:sz w:val="20"/>
                <w:szCs w:val="20"/>
              </w:rPr>
              <w:t xml:space="preserve">(   </w:t>
            </w:r>
            <w:proofErr w:type="gramEnd"/>
            <w:r w:rsidRPr="00C84208">
              <w:rPr>
                <w:rFonts w:ascii="Times New Roman" w:eastAsia="Times New Roman" w:hAnsi="Times New Roman"/>
                <w:sz w:val="20"/>
                <w:szCs w:val="20"/>
              </w:rPr>
              <w:t>)</w:t>
            </w:r>
          </w:p>
        </w:tc>
        <w:tc>
          <w:tcPr>
            <w:tcW w:w="8972" w:type="dxa"/>
          </w:tcPr>
          <w:p w14:paraId="6C1A67E5" w14:textId="77777777" w:rsidR="00E40F4A" w:rsidRPr="00C84208" w:rsidRDefault="00D656E3">
            <w:pPr>
              <w:spacing w:before="40" w:after="40" w:line="240" w:lineRule="auto"/>
              <w:jc w:val="both"/>
              <w:rPr>
                <w:rFonts w:ascii="Times New Roman" w:hAnsi="Times New Roman"/>
                <w:sz w:val="20"/>
                <w:szCs w:val="20"/>
              </w:rPr>
            </w:pPr>
            <w:r w:rsidRPr="00C84208">
              <w:rPr>
                <w:rFonts w:ascii="Times New Roman" w:eastAsia="Times New Roman" w:hAnsi="Times New Roman"/>
                <w:sz w:val="20"/>
                <w:szCs w:val="20"/>
              </w:rPr>
              <w:t>Este formulário devidamente preenchido e assinado pelo advogado e pelo credor anuente.</w:t>
            </w:r>
          </w:p>
        </w:tc>
      </w:tr>
    </w:tbl>
    <w:p w14:paraId="37AD5885" w14:textId="77777777" w:rsidR="00C84208" w:rsidRPr="00C84208" w:rsidRDefault="00C84208">
      <w:pPr>
        <w:pStyle w:val="Recuodecorpodetexto"/>
        <w:tabs>
          <w:tab w:val="left" w:pos="851"/>
        </w:tabs>
        <w:spacing w:before="200" w:after="80"/>
        <w:ind w:left="0"/>
        <w:jc w:val="center"/>
        <w:rPr>
          <w:b/>
          <w:bCs/>
          <w:sz w:val="10"/>
          <w:szCs w:val="10"/>
        </w:rPr>
      </w:pPr>
    </w:p>
    <w:p w14:paraId="6C1A67E7" w14:textId="77777777" w:rsidR="00E40F4A" w:rsidRPr="00C84208" w:rsidRDefault="00D656E3">
      <w:pPr>
        <w:pStyle w:val="Recuodecorpodetexto"/>
        <w:tabs>
          <w:tab w:val="left" w:pos="851"/>
        </w:tabs>
        <w:spacing w:before="200" w:after="80"/>
        <w:ind w:left="0"/>
        <w:jc w:val="center"/>
        <w:rPr>
          <w:b/>
          <w:bCs/>
          <w:sz w:val="20"/>
          <w:szCs w:val="20"/>
        </w:rPr>
      </w:pPr>
      <w:r w:rsidRPr="00C84208">
        <w:rPr>
          <w:b/>
          <w:bCs/>
          <w:sz w:val="20"/>
          <w:szCs w:val="20"/>
        </w:rPr>
        <w:t>QUADRO 7 – CONDIÇÃO DE EFETIVAÇÃO DO DESTACAMENTO</w:t>
      </w:r>
    </w:p>
    <w:p w14:paraId="1029BF56" w14:textId="77777777" w:rsidR="00C84208" w:rsidRPr="00C84208" w:rsidRDefault="00C84208">
      <w:pPr>
        <w:pStyle w:val="Recuodecorpodetexto"/>
        <w:tabs>
          <w:tab w:val="left" w:pos="1701"/>
        </w:tabs>
        <w:spacing w:before="120" w:after="80" w:line="276" w:lineRule="auto"/>
        <w:ind w:left="0"/>
        <w:jc w:val="both"/>
        <w:rPr>
          <w:rFonts w:eastAsia="Calibri"/>
          <w:sz w:val="10"/>
          <w:szCs w:val="10"/>
          <w:lang w:eastAsia="en-US"/>
        </w:rPr>
      </w:pPr>
    </w:p>
    <w:p w14:paraId="6C1A67E8" w14:textId="2C9DF1A1" w:rsidR="00E40F4A" w:rsidRPr="00C84208" w:rsidRDefault="00C84208">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r w:rsidR="00D656E3" w:rsidRPr="00C84208">
        <w:rPr>
          <w:rFonts w:eastAsia="Calibri"/>
          <w:sz w:val="20"/>
          <w:szCs w:val="20"/>
          <w:lang w:eastAsia="en-US"/>
        </w:rPr>
        <w:t>O advogado declara estar ciente e aceitar, expressamente, que o destacamento ora requerido somente será efetivado mediante a apresentação, cumulativa, dos seguintes documentos, caso ainda não juntados:</w:t>
      </w:r>
    </w:p>
    <w:p w14:paraId="6C1A67E9" w14:textId="77777777" w:rsidR="00E40F4A" w:rsidRPr="00C84208" w:rsidRDefault="00D656E3" w:rsidP="00C84208">
      <w:pPr>
        <w:pStyle w:val="Recuodecorpodetexto"/>
        <w:tabs>
          <w:tab w:val="left" w:pos="2268"/>
        </w:tabs>
        <w:spacing w:before="240" w:after="80" w:line="276" w:lineRule="auto"/>
        <w:ind w:left="1701"/>
        <w:jc w:val="both"/>
        <w:rPr>
          <w:sz w:val="20"/>
          <w:szCs w:val="20"/>
        </w:rPr>
      </w:pPr>
      <w:r w:rsidRPr="00C84208">
        <w:rPr>
          <w:rStyle w:val="Forte"/>
          <w:sz w:val="20"/>
          <w:szCs w:val="20"/>
        </w:rPr>
        <w:t>a)</w:t>
      </w:r>
      <w:r w:rsidRPr="00C84208">
        <w:rPr>
          <w:rStyle w:val="Forte"/>
          <w:b w:val="0"/>
          <w:sz w:val="20"/>
          <w:szCs w:val="20"/>
        </w:rPr>
        <w:t xml:space="preserve"> </w:t>
      </w:r>
      <w:r w:rsidRPr="00C84208">
        <w:rPr>
          <w:rStyle w:val="Forte"/>
          <w:b w:val="0"/>
          <w:sz w:val="20"/>
          <w:szCs w:val="20"/>
        </w:rPr>
        <w:tab/>
        <w:t xml:space="preserve">CERTIDÃO DE CRÉDITO expedida pelo juízo competente, com a indicação do valor líquido e certo devido ao credor e, quando já apurado, do valor dos honorários destacados; </w:t>
      </w:r>
      <w:proofErr w:type="gramStart"/>
      <w:r w:rsidRPr="00C84208">
        <w:rPr>
          <w:rStyle w:val="Forte"/>
          <w:b w:val="0"/>
          <w:sz w:val="20"/>
          <w:szCs w:val="20"/>
        </w:rPr>
        <w:t>e</w:t>
      </w:r>
      <w:proofErr w:type="gramEnd"/>
    </w:p>
    <w:p w14:paraId="6C1A67EA" w14:textId="77777777" w:rsidR="00E40F4A" w:rsidRPr="00C84208" w:rsidRDefault="00D656E3" w:rsidP="00C84208">
      <w:pPr>
        <w:pStyle w:val="Recuodecorpodetexto"/>
        <w:tabs>
          <w:tab w:val="left" w:pos="2268"/>
        </w:tabs>
        <w:spacing w:before="240" w:after="80" w:line="276" w:lineRule="auto"/>
        <w:ind w:left="1701"/>
        <w:jc w:val="both"/>
        <w:rPr>
          <w:sz w:val="20"/>
          <w:szCs w:val="20"/>
        </w:rPr>
      </w:pPr>
      <w:r w:rsidRPr="00C84208">
        <w:rPr>
          <w:rStyle w:val="Forte"/>
          <w:sz w:val="20"/>
          <w:szCs w:val="20"/>
        </w:rPr>
        <w:t>b)</w:t>
      </w:r>
      <w:r w:rsidRPr="00C84208">
        <w:rPr>
          <w:rStyle w:val="Forte"/>
          <w:b w:val="0"/>
          <w:sz w:val="20"/>
          <w:szCs w:val="20"/>
        </w:rPr>
        <w:t xml:space="preserve"> </w:t>
      </w:r>
      <w:r w:rsidRPr="00C84208">
        <w:rPr>
          <w:rStyle w:val="Forte"/>
          <w:b w:val="0"/>
          <w:sz w:val="20"/>
          <w:szCs w:val="20"/>
        </w:rPr>
        <w:tab/>
        <w:t>CERTIDÃO DE TRÂNSITO EM JULGADO da decisão que reconheceu o crédito, ou, na hipótese de crédito ainda em liquidação, também da decisão que homologou os cálculos.</w:t>
      </w:r>
    </w:p>
    <w:p w14:paraId="6C1A67EB" w14:textId="424B677C" w:rsidR="00E40F4A" w:rsidRPr="00C84208" w:rsidRDefault="00C84208">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r w:rsidR="00D656E3" w:rsidRPr="00C84208">
        <w:rPr>
          <w:rFonts w:eastAsia="Calibri"/>
          <w:sz w:val="20"/>
          <w:szCs w:val="20"/>
          <w:lang w:eastAsia="en-US"/>
        </w:rPr>
        <w:t xml:space="preserve">Enquanto não apresentados tais documentos, o requerimento permanecerá pendente, sem que a sua apresentação isolada gere direito a qualquer pagamento, preferência ou reserva de valores. </w:t>
      </w:r>
      <w:proofErr w:type="gramStart"/>
      <w:r w:rsidR="00D656E3" w:rsidRPr="00C84208">
        <w:rPr>
          <w:rFonts w:eastAsia="Calibri"/>
          <w:sz w:val="20"/>
          <w:szCs w:val="20"/>
          <w:lang w:eastAsia="en-US"/>
        </w:rPr>
        <w:t>Implementada</w:t>
      </w:r>
      <w:proofErr w:type="gramEnd"/>
      <w:r w:rsidR="00D656E3" w:rsidRPr="00C84208">
        <w:rPr>
          <w:rFonts w:eastAsia="Calibri"/>
          <w:sz w:val="20"/>
          <w:szCs w:val="20"/>
          <w:lang w:eastAsia="en-US"/>
        </w:rPr>
        <w:t xml:space="preserve"> a condição, o advogado deverá apresentar os documentos acima a esta Administração Judicial na janela mensal de habilitações, compreendida entre os dias 1° (primeiro) e 5° (quinto) de cada mês, ocasião em que o destacamento será processado no ciclo então em curso, na ordem cronológica do crédito principal a que acede.</w:t>
      </w:r>
    </w:p>
    <w:p w14:paraId="6C1A67EC" w14:textId="61CDCA26" w:rsidR="00E40F4A" w:rsidRPr="00C84208" w:rsidRDefault="00C84208">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r w:rsidR="00D656E3" w:rsidRPr="00C84208">
        <w:rPr>
          <w:rFonts w:eastAsia="Calibri"/>
          <w:sz w:val="20"/>
          <w:szCs w:val="20"/>
          <w:lang w:eastAsia="en-US"/>
        </w:rPr>
        <w:t xml:space="preserve">O destacamento é acessório do crédito habilitado e a ele segue em tudo: será pago na mesma oportunidade, na mesma proporção e sob o mesmo cronograma do crédito principal, inclusive na hipótese de parcelamento, deságio, carência ou postergação </w:t>
      </w:r>
      <w:proofErr w:type="gramStart"/>
      <w:r w:rsidR="00D656E3" w:rsidRPr="00C84208">
        <w:rPr>
          <w:rFonts w:eastAsia="Calibri"/>
          <w:sz w:val="20"/>
          <w:szCs w:val="20"/>
          <w:lang w:eastAsia="en-US"/>
        </w:rPr>
        <w:t>ajustados no Plano de Negociação, não conferindo ao advogado preferência, autonomia de recebimento ou direito de exigir pagamento apartado</w:t>
      </w:r>
      <w:proofErr w:type="gramEnd"/>
      <w:r w:rsidR="00D656E3" w:rsidRPr="00C84208">
        <w:rPr>
          <w:rFonts w:eastAsia="Calibri"/>
          <w:sz w:val="20"/>
          <w:szCs w:val="20"/>
          <w:lang w:eastAsia="en-US"/>
        </w:rPr>
        <w:t>.</w:t>
      </w:r>
    </w:p>
    <w:p w14:paraId="6C1A67ED" w14:textId="2ED1064C" w:rsidR="00E40F4A" w:rsidRPr="00C84208" w:rsidRDefault="00C84208">
      <w:pPr>
        <w:pStyle w:val="Recuodecorpodetexto"/>
        <w:tabs>
          <w:tab w:val="left" w:pos="1701"/>
        </w:tabs>
        <w:spacing w:before="120" w:after="80" w:line="276" w:lineRule="auto"/>
        <w:ind w:left="0"/>
        <w:jc w:val="both"/>
        <w:rPr>
          <w:rFonts w:eastAsia="Calibri"/>
          <w:sz w:val="20"/>
          <w:szCs w:val="20"/>
          <w:lang w:eastAsia="en-US"/>
        </w:rPr>
      </w:pPr>
      <w:r>
        <w:rPr>
          <w:rFonts w:eastAsia="Calibri"/>
          <w:sz w:val="20"/>
          <w:szCs w:val="20"/>
          <w:lang w:eastAsia="en-US"/>
        </w:rPr>
        <w:tab/>
      </w:r>
      <w:r w:rsidR="00D656E3" w:rsidRPr="00C84208">
        <w:rPr>
          <w:rFonts w:eastAsia="Calibri"/>
          <w:sz w:val="20"/>
          <w:szCs w:val="20"/>
          <w:lang w:eastAsia="en-US"/>
        </w:rPr>
        <w:t xml:space="preserve">O destacamento não implica reconhecimento do crédito principal nem dos honorários informados, permanecendo </w:t>
      </w:r>
      <w:proofErr w:type="gramStart"/>
      <w:r w:rsidR="00D656E3" w:rsidRPr="00C84208">
        <w:rPr>
          <w:rFonts w:eastAsia="Calibri"/>
          <w:sz w:val="20"/>
          <w:szCs w:val="20"/>
          <w:lang w:eastAsia="en-US"/>
        </w:rPr>
        <w:t>ambos</w:t>
      </w:r>
      <w:proofErr w:type="gramEnd"/>
      <w:r w:rsidR="00D656E3" w:rsidRPr="00C84208">
        <w:rPr>
          <w:rFonts w:eastAsia="Calibri"/>
          <w:sz w:val="20"/>
          <w:szCs w:val="20"/>
          <w:lang w:eastAsia="en-US"/>
        </w:rPr>
        <w:t xml:space="preserve"> sujeitos à análise e à conferência documental por esta Administração Judicial, que poderá exigir esclarecimentos, retificações ou documentos complementares, bem como submeter divergências ao d. Juízo da Recuperação Judicial.</w:t>
      </w:r>
    </w:p>
    <w:p w14:paraId="6C1A67EE" w14:textId="4A7781CF" w:rsidR="00E40F4A" w:rsidRDefault="00C84208" w:rsidP="00C84208">
      <w:pPr>
        <w:spacing w:after="0" w:line="240" w:lineRule="auto"/>
        <w:jc w:val="center"/>
        <w:rPr>
          <w:rFonts w:ascii="Times New Roman" w:hAnsi="Times New Roman"/>
          <w:b/>
          <w:bCs/>
          <w:sz w:val="20"/>
          <w:szCs w:val="20"/>
        </w:rPr>
      </w:pPr>
      <w:r>
        <w:rPr>
          <w:b/>
          <w:bCs/>
          <w:sz w:val="20"/>
          <w:szCs w:val="20"/>
        </w:rPr>
        <w:br w:type="page"/>
      </w:r>
      <w:r w:rsidR="00D656E3" w:rsidRPr="00C84208">
        <w:rPr>
          <w:rFonts w:ascii="Times New Roman" w:hAnsi="Times New Roman"/>
          <w:b/>
          <w:bCs/>
          <w:sz w:val="20"/>
          <w:szCs w:val="20"/>
        </w:rPr>
        <w:lastRenderedPageBreak/>
        <w:t>QUADRO 8 – DECLARAÇÕES E RENÚNCIA EXPRESSA DO ADVOGADO</w:t>
      </w:r>
    </w:p>
    <w:p w14:paraId="65BBC747" w14:textId="77777777" w:rsidR="00C84208" w:rsidRPr="00C84208" w:rsidRDefault="00C84208" w:rsidP="00C84208">
      <w:pPr>
        <w:spacing w:after="0" w:line="240" w:lineRule="auto"/>
        <w:jc w:val="center"/>
        <w:rPr>
          <w:rFonts w:ascii="Times New Roman" w:hAnsi="Times New Roman"/>
          <w:b/>
          <w:bCs/>
          <w:sz w:val="20"/>
          <w:szCs w:val="20"/>
        </w:rPr>
      </w:pPr>
    </w:p>
    <w:p w14:paraId="6C1A67EF" w14:textId="77777777" w:rsidR="00E40F4A" w:rsidRPr="00C84208" w:rsidRDefault="00D656E3" w:rsidP="00C84208">
      <w:pPr>
        <w:pStyle w:val="Recuodecorpodetexto"/>
        <w:tabs>
          <w:tab w:val="left" w:pos="1701"/>
          <w:tab w:val="left" w:pos="2268"/>
        </w:tabs>
        <w:spacing w:before="240" w:after="80" w:line="276" w:lineRule="auto"/>
        <w:ind w:left="0"/>
        <w:jc w:val="both"/>
        <w:rPr>
          <w:sz w:val="20"/>
          <w:szCs w:val="20"/>
        </w:rPr>
      </w:pPr>
      <w:r w:rsidRPr="00C84208">
        <w:rPr>
          <w:rStyle w:val="Forte"/>
          <w:sz w:val="20"/>
          <w:szCs w:val="20"/>
        </w:rPr>
        <w:t>1.</w:t>
      </w:r>
      <w:r w:rsidRPr="00C84208">
        <w:rPr>
          <w:rStyle w:val="Forte"/>
          <w:b w:val="0"/>
          <w:sz w:val="20"/>
          <w:szCs w:val="20"/>
        </w:rPr>
        <w:t xml:space="preserve"> </w:t>
      </w:r>
      <w:r w:rsidRPr="00C84208">
        <w:rPr>
          <w:rStyle w:val="Forte"/>
          <w:b w:val="0"/>
          <w:sz w:val="20"/>
          <w:szCs w:val="20"/>
        </w:rPr>
        <w:tab/>
        <w:t>Declaro que todas as informações e documentos apresentados são verdadeiros, respondendo civil, criminal e disciplinarmente por sua exatidão.</w:t>
      </w:r>
    </w:p>
    <w:p w14:paraId="6C1A67F0" w14:textId="77777777" w:rsidR="00E40F4A" w:rsidRPr="00C84208" w:rsidRDefault="00D656E3" w:rsidP="00C84208">
      <w:pPr>
        <w:pStyle w:val="Recuodecorpodetexto"/>
        <w:tabs>
          <w:tab w:val="left" w:pos="1701"/>
          <w:tab w:val="left" w:pos="2268"/>
        </w:tabs>
        <w:spacing w:before="240" w:after="80" w:line="276" w:lineRule="auto"/>
        <w:ind w:left="0"/>
        <w:jc w:val="both"/>
        <w:rPr>
          <w:sz w:val="20"/>
          <w:szCs w:val="20"/>
        </w:rPr>
      </w:pPr>
      <w:r w:rsidRPr="00C84208">
        <w:rPr>
          <w:rStyle w:val="Forte"/>
          <w:sz w:val="20"/>
          <w:szCs w:val="20"/>
        </w:rPr>
        <w:t>2.</w:t>
      </w:r>
      <w:r w:rsidRPr="00C84208">
        <w:rPr>
          <w:rStyle w:val="Forte"/>
          <w:b w:val="0"/>
          <w:sz w:val="20"/>
          <w:szCs w:val="20"/>
        </w:rPr>
        <w:t xml:space="preserve"> </w:t>
      </w:r>
      <w:r w:rsidRPr="00C84208">
        <w:rPr>
          <w:rStyle w:val="Forte"/>
          <w:b w:val="0"/>
          <w:sz w:val="20"/>
          <w:szCs w:val="20"/>
        </w:rPr>
        <w:tab/>
        <w:t xml:space="preserve">Declaro que os honorários ora destacados decorrem de contrato de prestação de serviços advocatícios regularmente celebrado com o credor identificado no Quadro </w:t>
      </w:r>
      <w:proofErr w:type="gramStart"/>
      <w:r w:rsidRPr="00C84208">
        <w:rPr>
          <w:rStyle w:val="Forte"/>
          <w:b w:val="0"/>
          <w:sz w:val="20"/>
          <w:szCs w:val="20"/>
        </w:rPr>
        <w:t>2</w:t>
      </w:r>
      <w:proofErr w:type="gramEnd"/>
      <w:r w:rsidRPr="00C84208">
        <w:rPr>
          <w:rStyle w:val="Forte"/>
          <w:b w:val="0"/>
          <w:sz w:val="20"/>
          <w:szCs w:val="20"/>
        </w:rPr>
        <w:t xml:space="preserve"> e que não foram por este pagos, no todo ou em parte, na forma da ressalva final do art. 22, § 4°, da Lei n° 8.906/1994.</w:t>
      </w:r>
    </w:p>
    <w:p w14:paraId="6C1A67F1" w14:textId="77777777" w:rsidR="00E40F4A" w:rsidRPr="00C84208" w:rsidRDefault="00D656E3" w:rsidP="00C84208">
      <w:pPr>
        <w:pStyle w:val="Recuodecorpodetexto"/>
        <w:tabs>
          <w:tab w:val="left" w:pos="1701"/>
          <w:tab w:val="left" w:pos="2268"/>
        </w:tabs>
        <w:spacing w:before="240" w:after="80" w:line="276" w:lineRule="auto"/>
        <w:ind w:left="0"/>
        <w:jc w:val="both"/>
        <w:rPr>
          <w:sz w:val="20"/>
          <w:szCs w:val="20"/>
        </w:rPr>
      </w:pPr>
      <w:r w:rsidRPr="00C84208">
        <w:rPr>
          <w:rStyle w:val="Forte"/>
          <w:sz w:val="20"/>
          <w:szCs w:val="20"/>
        </w:rPr>
        <w:t>3.</w:t>
      </w:r>
      <w:r w:rsidRPr="00C84208">
        <w:rPr>
          <w:rStyle w:val="Forte"/>
          <w:b w:val="0"/>
          <w:sz w:val="20"/>
          <w:szCs w:val="20"/>
        </w:rPr>
        <w:t xml:space="preserve"> </w:t>
      </w:r>
      <w:r w:rsidRPr="00C84208">
        <w:rPr>
          <w:rStyle w:val="Forte"/>
          <w:b w:val="0"/>
          <w:sz w:val="20"/>
          <w:szCs w:val="20"/>
        </w:rPr>
        <w:tab/>
        <w:t xml:space="preserve">Declaro inexistir habilitação, reserva, cobrança, execução ou pagamento concomitante dos mesmos honorários </w:t>
      </w:r>
      <w:proofErr w:type="gramStart"/>
      <w:r w:rsidRPr="00C84208">
        <w:rPr>
          <w:rStyle w:val="Forte"/>
          <w:b w:val="0"/>
          <w:sz w:val="20"/>
          <w:szCs w:val="20"/>
        </w:rPr>
        <w:t>perante a</w:t>
      </w:r>
      <w:proofErr w:type="gramEnd"/>
      <w:r w:rsidRPr="00C84208">
        <w:rPr>
          <w:rStyle w:val="Forte"/>
          <w:b w:val="0"/>
          <w:sz w:val="20"/>
          <w:szCs w:val="20"/>
        </w:rPr>
        <w:t xml:space="preserve"> SUPERVIA, a Administração Judicial, o Juízo da Recuperação Judicial, a Justiça do Trabalho ou qualquer outro juízo, órgão ou terceiro.</w:t>
      </w:r>
    </w:p>
    <w:p w14:paraId="6C1A67F2" w14:textId="77777777" w:rsidR="00E40F4A" w:rsidRPr="00C84208" w:rsidRDefault="00D656E3" w:rsidP="00C84208">
      <w:pPr>
        <w:pStyle w:val="Recuodecorpodetexto"/>
        <w:tabs>
          <w:tab w:val="left" w:pos="1701"/>
          <w:tab w:val="left" w:pos="2268"/>
        </w:tabs>
        <w:spacing w:before="240" w:after="80" w:line="276" w:lineRule="auto"/>
        <w:ind w:left="0"/>
        <w:jc w:val="both"/>
        <w:rPr>
          <w:sz w:val="20"/>
          <w:szCs w:val="20"/>
        </w:rPr>
      </w:pPr>
      <w:r w:rsidRPr="00C84208">
        <w:rPr>
          <w:rStyle w:val="Forte"/>
          <w:sz w:val="20"/>
          <w:szCs w:val="20"/>
        </w:rPr>
        <w:t>4.</w:t>
      </w:r>
      <w:r w:rsidRPr="00C84208">
        <w:rPr>
          <w:rStyle w:val="Forte"/>
          <w:b w:val="0"/>
          <w:sz w:val="20"/>
          <w:szCs w:val="20"/>
        </w:rPr>
        <w:t xml:space="preserve"> </w:t>
      </w:r>
      <w:r w:rsidRPr="00C84208">
        <w:rPr>
          <w:rStyle w:val="Forte"/>
          <w:b w:val="0"/>
          <w:sz w:val="20"/>
          <w:szCs w:val="20"/>
        </w:rPr>
        <w:tab/>
        <w:t>Declaro que os honorários ora destacados não estão contemplados pelo Plano de Recuperação Judicial nem por seu aditivo, tratando-se de verba pós-</w:t>
      </w:r>
      <w:proofErr w:type="spellStart"/>
      <w:r w:rsidRPr="00C84208">
        <w:rPr>
          <w:rStyle w:val="Forte"/>
          <w:b w:val="0"/>
          <w:sz w:val="20"/>
          <w:szCs w:val="20"/>
        </w:rPr>
        <w:t>concursal</w:t>
      </w:r>
      <w:proofErr w:type="spellEnd"/>
      <w:r w:rsidRPr="00C84208">
        <w:rPr>
          <w:rStyle w:val="Forte"/>
          <w:b w:val="0"/>
          <w:sz w:val="20"/>
          <w:szCs w:val="20"/>
        </w:rPr>
        <w:t>.</w:t>
      </w:r>
    </w:p>
    <w:p w14:paraId="6C1A67F3" w14:textId="77777777" w:rsidR="00E40F4A" w:rsidRPr="00C84208" w:rsidRDefault="00D656E3" w:rsidP="00C84208">
      <w:pPr>
        <w:pStyle w:val="Recuodecorpodetexto"/>
        <w:tabs>
          <w:tab w:val="left" w:pos="1701"/>
          <w:tab w:val="left" w:pos="2268"/>
        </w:tabs>
        <w:spacing w:before="240" w:after="80" w:line="276" w:lineRule="auto"/>
        <w:ind w:left="0"/>
        <w:jc w:val="both"/>
        <w:rPr>
          <w:sz w:val="20"/>
          <w:szCs w:val="20"/>
        </w:rPr>
      </w:pPr>
      <w:r w:rsidRPr="00C84208">
        <w:rPr>
          <w:rStyle w:val="Forte"/>
          <w:sz w:val="20"/>
          <w:szCs w:val="20"/>
        </w:rPr>
        <w:t>5.</w:t>
      </w:r>
      <w:r w:rsidRPr="00C84208">
        <w:rPr>
          <w:rStyle w:val="Forte"/>
          <w:b w:val="0"/>
          <w:sz w:val="20"/>
          <w:szCs w:val="20"/>
        </w:rPr>
        <w:t xml:space="preserve"> </w:t>
      </w:r>
      <w:r w:rsidRPr="00C84208">
        <w:rPr>
          <w:rStyle w:val="Forte"/>
          <w:b w:val="0"/>
          <w:sz w:val="20"/>
          <w:szCs w:val="20"/>
        </w:rPr>
        <w:tab/>
        <w:t xml:space="preserve">RENUNCIO, de forma expressa, irrevogável e irretratável, a receber os honorários advocatícios ora destacados, contratuais e sucumbenciais, por qualquer outra forma, via ou meio que não o pagamento a ser realizado pelo FUNDO SUPERVIA, na forma do procedimento estabelecido pela Administração Judicial e homologado pelo Juízo da Recuperação Judicial, abrangendo esta renúncia, exemplificativamente, o cumprimento de sentença, a execução individual ou autônoma da verba honorária, a penhora ou o bloqueio de ativos por qualquer sistema eletrônico, o arresto, o sequestro, a adjudicação, a compensação, o levantamento de depósitos judiciais, o acordo direto celebrado com a </w:t>
      </w:r>
      <w:proofErr w:type="spellStart"/>
      <w:r w:rsidRPr="00C84208">
        <w:rPr>
          <w:rStyle w:val="Forte"/>
          <w:b w:val="0"/>
          <w:sz w:val="20"/>
          <w:szCs w:val="20"/>
        </w:rPr>
        <w:t>recuperanda</w:t>
      </w:r>
      <w:proofErr w:type="spellEnd"/>
      <w:r w:rsidRPr="00C84208">
        <w:rPr>
          <w:rStyle w:val="Forte"/>
          <w:b w:val="0"/>
          <w:sz w:val="20"/>
          <w:szCs w:val="20"/>
        </w:rPr>
        <w:t xml:space="preserve"> ou com terceiros e o redirecionamento da cobrança a sócios, controladores, administradores, ao ESTADO DO RIO DE JANEIRO na qualidade de poder concedente ou a qualquer outra pessoa física ou jurídica, inclusive por desconsideração da personalidade jurídica, ciente de que tal renúncia subsiste ainda que reconhecida a natureza alimentar da verba honorária (art. 85, § 14, do Código de Processo Civil).</w:t>
      </w:r>
    </w:p>
    <w:p w14:paraId="6C1A67F4" w14:textId="77777777" w:rsidR="00E40F4A" w:rsidRPr="00C84208" w:rsidRDefault="00D656E3" w:rsidP="00C84208">
      <w:pPr>
        <w:pStyle w:val="Recuodecorpodetexto"/>
        <w:tabs>
          <w:tab w:val="left" w:pos="1701"/>
          <w:tab w:val="left" w:pos="2268"/>
        </w:tabs>
        <w:spacing w:before="240" w:after="80" w:line="276" w:lineRule="auto"/>
        <w:ind w:left="0"/>
        <w:jc w:val="both"/>
        <w:rPr>
          <w:sz w:val="20"/>
          <w:szCs w:val="20"/>
        </w:rPr>
      </w:pPr>
      <w:r w:rsidRPr="00C84208">
        <w:rPr>
          <w:rStyle w:val="Forte"/>
          <w:sz w:val="20"/>
          <w:szCs w:val="20"/>
        </w:rPr>
        <w:t>6.</w:t>
      </w:r>
      <w:r w:rsidRPr="00C84208">
        <w:rPr>
          <w:rStyle w:val="Forte"/>
          <w:b w:val="0"/>
          <w:sz w:val="20"/>
          <w:szCs w:val="20"/>
        </w:rPr>
        <w:t xml:space="preserve"> </w:t>
      </w:r>
      <w:r w:rsidRPr="00C84208">
        <w:rPr>
          <w:rStyle w:val="Forte"/>
          <w:b w:val="0"/>
          <w:sz w:val="20"/>
          <w:szCs w:val="20"/>
        </w:rPr>
        <w:tab/>
        <w:t>OBRIGO-ME a não promover, e a requerer a imediata suspensão de, qualquer ato de constrição, execução ou expropriação de bens, direitos ou valores da SUPERVIA, do FUNDO SUPERVIA ou de terceiros a ela relacionados, quanto aos honorários ora destacados, enquanto perdurar o presente requerimento, ciente de que a prática de tais atos importará o cancelamento do destacamento e a exclusão dos ciclos de pagamento, sem prejuízo da comunicação ao Juízo da Recuperação Judicial.</w:t>
      </w:r>
    </w:p>
    <w:p w14:paraId="6C1A67F5" w14:textId="77777777" w:rsidR="00E40F4A" w:rsidRPr="00C84208" w:rsidRDefault="00D656E3" w:rsidP="00C84208">
      <w:pPr>
        <w:pStyle w:val="Recuodecorpodetexto"/>
        <w:tabs>
          <w:tab w:val="left" w:pos="1701"/>
          <w:tab w:val="left" w:pos="2268"/>
        </w:tabs>
        <w:spacing w:before="240" w:after="80" w:line="276" w:lineRule="auto"/>
        <w:ind w:left="0"/>
        <w:jc w:val="both"/>
        <w:rPr>
          <w:sz w:val="20"/>
          <w:szCs w:val="20"/>
        </w:rPr>
      </w:pPr>
      <w:r w:rsidRPr="00C84208">
        <w:rPr>
          <w:rStyle w:val="Forte"/>
          <w:sz w:val="20"/>
          <w:szCs w:val="20"/>
        </w:rPr>
        <w:t>7.</w:t>
      </w:r>
      <w:r w:rsidRPr="00C84208">
        <w:rPr>
          <w:rStyle w:val="Forte"/>
          <w:b w:val="0"/>
          <w:sz w:val="20"/>
          <w:szCs w:val="20"/>
        </w:rPr>
        <w:t xml:space="preserve"> </w:t>
      </w:r>
      <w:r w:rsidRPr="00C84208">
        <w:rPr>
          <w:rStyle w:val="Forte"/>
          <w:b w:val="0"/>
          <w:sz w:val="20"/>
          <w:szCs w:val="20"/>
        </w:rPr>
        <w:tab/>
        <w:t xml:space="preserve">Declaro estar ciente de que o pagamento observará as diretrizes fixadas nas decisões de id. 149 do incidente do FUNDO SUPERVIA e de id. 24.344 dos autos principais, notadamente a preservação do principal do FUNDO, a ordem cronológica das habilitações formalmente completas, a prioridade conferida a órfãos e pensionistas e as limitações orçamentárias ali estabelecidas, podendo o pagamento dar-se de forma parcelada, com deságio, carência ou postergação, conforme o Plano de Negociação a ser </w:t>
      </w:r>
      <w:proofErr w:type="gramStart"/>
      <w:r w:rsidRPr="00C84208">
        <w:rPr>
          <w:rStyle w:val="Forte"/>
          <w:b w:val="0"/>
          <w:sz w:val="20"/>
          <w:szCs w:val="20"/>
        </w:rPr>
        <w:t>apresentado</w:t>
      </w:r>
      <w:proofErr w:type="gramEnd"/>
      <w:r w:rsidRPr="00C84208">
        <w:rPr>
          <w:rStyle w:val="Forte"/>
          <w:b w:val="0"/>
          <w:sz w:val="20"/>
          <w:szCs w:val="20"/>
        </w:rPr>
        <w:t xml:space="preserve"> pela Administração Judicial, hipótese em que os honorários destacados seguirão a mesma proporção, forma e cronograma do crédito principal.</w:t>
      </w:r>
    </w:p>
    <w:p w14:paraId="6C1A67F6" w14:textId="77777777" w:rsidR="00E40F4A" w:rsidRPr="00C84208" w:rsidRDefault="00D656E3" w:rsidP="00C84208">
      <w:pPr>
        <w:pStyle w:val="Recuodecorpodetexto"/>
        <w:tabs>
          <w:tab w:val="left" w:pos="1701"/>
          <w:tab w:val="left" w:pos="2268"/>
        </w:tabs>
        <w:spacing w:before="240" w:after="80" w:line="276" w:lineRule="auto"/>
        <w:ind w:left="0"/>
        <w:jc w:val="both"/>
        <w:rPr>
          <w:sz w:val="20"/>
          <w:szCs w:val="20"/>
        </w:rPr>
      </w:pPr>
      <w:r w:rsidRPr="00C84208">
        <w:rPr>
          <w:rStyle w:val="Forte"/>
          <w:sz w:val="20"/>
          <w:szCs w:val="20"/>
        </w:rPr>
        <w:t>8.</w:t>
      </w:r>
      <w:r w:rsidRPr="00C84208">
        <w:rPr>
          <w:rStyle w:val="Forte"/>
          <w:b w:val="0"/>
          <w:sz w:val="20"/>
          <w:szCs w:val="20"/>
        </w:rPr>
        <w:t xml:space="preserve"> </w:t>
      </w:r>
      <w:r w:rsidRPr="00C84208">
        <w:rPr>
          <w:rStyle w:val="Forte"/>
          <w:b w:val="0"/>
          <w:sz w:val="20"/>
          <w:szCs w:val="20"/>
        </w:rPr>
        <w:tab/>
        <w:t>Declaro estar ciente de que a apresentação deste formulário não implica reconhecimento do crédito principal nem dos honorários informados, que permanecem sujeitos à análise e à conferência documental pela Administração Judicial, e que requerimentos incompletos serão automaticamente reencaminhados ao ciclo mensal subsequente.</w:t>
      </w:r>
    </w:p>
    <w:p w14:paraId="6C1A67F7" w14:textId="77777777" w:rsidR="00E40F4A" w:rsidRPr="00C84208" w:rsidRDefault="00D656E3" w:rsidP="00C84208">
      <w:pPr>
        <w:pStyle w:val="Recuodecorpodetexto"/>
        <w:tabs>
          <w:tab w:val="left" w:pos="1701"/>
          <w:tab w:val="left" w:pos="2268"/>
        </w:tabs>
        <w:spacing w:before="240" w:after="80" w:line="276" w:lineRule="auto"/>
        <w:ind w:left="0"/>
        <w:jc w:val="both"/>
        <w:rPr>
          <w:sz w:val="20"/>
          <w:szCs w:val="20"/>
        </w:rPr>
      </w:pPr>
      <w:r w:rsidRPr="00C84208">
        <w:rPr>
          <w:rStyle w:val="Forte"/>
          <w:sz w:val="20"/>
          <w:szCs w:val="20"/>
        </w:rPr>
        <w:t>9.</w:t>
      </w:r>
      <w:r w:rsidRPr="00C84208">
        <w:rPr>
          <w:rStyle w:val="Forte"/>
          <w:b w:val="0"/>
          <w:sz w:val="20"/>
          <w:szCs w:val="20"/>
        </w:rPr>
        <w:t xml:space="preserve"> </w:t>
      </w:r>
      <w:r w:rsidRPr="00C84208">
        <w:rPr>
          <w:rStyle w:val="Forte"/>
          <w:b w:val="0"/>
          <w:sz w:val="20"/>
          <w:szCs w:val="20"/>
        </w:rPr>
        <w:tab/>
        <w:t xml:space="preserve">Declaro que eventual divergência entre o valor destacado e o efetivamente devido, bem como qualquer litígio quanto à existência, à extensão ou à titularidade dos honorários, será resolvida entre o advogado e o </w:t>
      </w:r>
      <w:r w:rsidRPr="00C84208">
        <w:rPr>
          <w:rStyle w:val="Forte"/>
          <w:b w:val="0"/>
          <w:sz w:val="20"/>
          <w:szCs w:val="20"/>
        </w:rPr>
        <w:lastRenderedPageBreak/>
        <w:t>credor, ou perante o juízo competente, sem que disso resulte suspensão, retenção ou responsabilidade da Administração Judicial, do FUNDO SUPERVIA ou da SUPERVIA.</w:t>
      </w:r>
    </w:p>
    <w:p w14:paraId="6C1A67F8" w14:textId="77777777" w:rsidR="00E40F4A" w:rsidRPr="00C84208" w:rsidRDefault="00D656E3" w:rsidP="00C84208">
      <w:pPr>
        <w:pStyle w:val="Recuodecorpodetexto"/>
        <w:tabs>
          <w:tab w:val="left" w:pos="1701"/>
          <w:tab w:val="left" w:pos="2268"/>
        </w:tabs>
        <w:spacing w:before="240" w:after="80" w:line="276" w:lineRule="auto"/>
        <w:ind w:left="0"/>
        <w:jc w:val="both"/>
        <w:rPr>
          <w:sz w:val="20"/>
          <w:szCs w:val="20"/>
        </w:rPr>
      </w:pPr>
      <w:r w:rsidRPr="00C84208">
        <w:rPr>
          <w:rStyle w:val="Forte"/>
          <w:sz w:val="20"/>
          <w:szCs w:val="20"/>
        </w:rPr>
        <w:t>10.</w:t>
      </w:r>
      <w:r w:rsidRPr="00C84208">
        <w:rPr>
          <w:rStyle w:val="Forte"/>
          <w:b w:val="0"/>
          <w:sz w:val="20"/>
          <w:szCs w:val="20"/>
        </w:rPr>
        <w:t xml:space="preserve"> </w:t>
      </w:r>
      <w:r w:rsidRPr="00C84208">
        <w:rPr>
          <w:rStyle w:val="Forte"/>
          <w:b w:val="0"/>
          <w:sz w:val="20"/>
          <w:szCs w:val="20"/>
        </w:rPr>
        <w:tab/>
        <w:t>Autorizo o tratamento dos dados pessoais aqui informados pela Administração Judicial, exclusivamente para as finalidades de habilitação, conferência, organização e pagamento do crédito e do destacamento, nos termos da Lei n° 13.709/2018.</w:t>
      </w:r>
    </w:p>
    <w:p w14:paraId="6C1A67F9" w14:textId="77777777" w:rsidR="00E40F4A" w:rsidRPr="00C84208" w:rsidRDefault="00D656E3" w:rsidP="00C84208">
      <w:pPr>
        <w:pStyle w:val="Recuodecorpodetexto"/>
        <w:tabs>
          <w:tab w:val="left" w:pos="1701"/>
          <w:tab w:val="left" w:pos="2268"/>
        </w:tabs>
        <w:spacing w:before="240" w:after="80" w:line="276" w:lineRule="auto"/>
        <w:ind w:left="0"/>
        <w:jc w:val="both"/>
        <w:rPr>
          <w:sz w:val="20"/>
          <w:szCs w:val="20"/>
        </w:rPr>
      </w:pPr>
      <w:r w:rsidRPr="00C84208">
        <w:rPr>
          <w:rStyle w:val="Forte"/>
          <w:sz w:val="20"/>
          <w:szCs w:val="20"/>
        </w:rPr>
        <w:t>11.</w:t>
      </w:r>
      <w:r w:rsidRPr="00C84208">
        <w:rPr>
          <w:rStyle w:val="Forte"/>
          <w:b w:val="0"/>
          <w:sz w:val="20"/>
          <w:szCs w:val="20"/>
        </w:rPr>
        <w:t xml:space="preserve"> </w:t>
      </w:r>
      <w:r w:rsidRPr="00C84208">
        <w:rPr>
          <w:rStyle w:val="Forte"/>
          <w:b w:val="0"/>
          <w:sz w:val="20"/>
          <w:szCs w:val="20"/>
        </w:rPr>
        <w:tab/>
        <w:t xml:space="preserve">Comprometo-me a comunicar à Administração Judicial, no prazo de 15 (quinze) dias, qualquer alteração de endereço, de dados bancários ou de representação processual, bem como a renúncia ao mandato, a revogação da procuração, o substabelecimento sem reservas, a cessão dos honorários ou a extinção do contrato de prestação de serviços advocatícios, </w:t>
      </w:r>
      <w:proofErr w:type="gramStart"/>
      <w:r w:rsidRPr="00C84208">
        <w:rPr>
          <w:rStyle w:val="Forte"/>
          <w:b w:val="0"/>
          <w:sz w:val="20"/>
          <w:szCs w:val="20"/>
        </w:rPr>
        <w:t>sob pena</w:t>
      </w:r>
      <w:proofErr w:type="gramEnd"/>
      <w:r w:rsidRPr="00C84208">
        <w:rPr>
          <w:rStyle w:val="Forte"/>
          <w:b w:val="0"/>
          <w:sz w:val="20"/>
          <w:szCs w:val="20"/>
        </w:rPr>
        <w:t xml:space="preserve"> de suspensão do pagamento.</w:t>
      </w:r>
    </w:p>
    <w:p w14:paraId="6C1A67FA" w14:textId="77777777" w:rsidR="00E40F4A" w:rsidRPr="00C84208" w:rsidRDefault="00E40F4A">
      <w:pPr>
        <w:pStyle w:val="NormalWeb"/>
        <w:tabs>
          <w:tab w:val="left" w:pos="1701"/>
        </w:tabs>
        <w:spacing w:before="0" w:beforeAutospacing="0" w:after="200" w:afterAutospacing="0"/>
        <w:jc w:val="center"/>
        <w:rPr>
          <w:sz w:val="20"/>
          <w:szCs w:val="20"/>
          <w:shd w:val="clear" w:color="auto" w:fill="FFFFFF"/>
        </w:rPr>
      </w:pPr>
    </w:p>
    <w:p w14:paraId="54394947" w14:textId="77777777" w:rsidR="00C84208" w:rsidRPr="001B320C" w:rsidRDefault="00C84208" w:rsidP="00C84208">
      <w:pPr>
        <w:pStyle w:val="NormalWeb"/>
        <w:tabs>
          <w:tab w:val="left" w:pos="1701"/>
        </w:tabs>
        <w:spacing w:before="0" w:beforeAutospacing="0" w:after="320" w:afterAutospacing="0"/>
        <w:jc w:val="right"/>
        <w:rPr>
          <w:sz w:val="20"/>
          <w:szCs w:val="20"/>
          <w:shd w:val="clear" w:color="auto" w:fill="FFFFFF"/>
        </w:rPr>
      </w:pPr>
      <w:r w:rsidRPr="001B320C">
        <w:rPr>
          <w:sz w:val="20"/>
          <w:szCs w:val="20"/>
          <w:shd w:val="clear" w:color="auto" w:fill="FFFFFF"/>
        </w:rPr>
        <w:t xml:space="preserve">Local: ______________________________, ______ de ______________________ </w:t>
      </w:r>
      <w:proofErr w:type="spellStart"/>
      <w:r w:rsidRPr="001B320C">
        <w:rPr>
          <w:sz w:val="20"/>
          <w:szCs w:val="20"/>
          <w:shd w:val="clear" w:color="auto" w:fill="FFFFFF"/>
        </w:rPr>
        <w:t>de</w:t>
      </w:r>
      <w:proofErr w:type="spellEnd"/>
      <w:r w:rsidRPr="001B320C">
        <w:rPr>
          <w:sz w:val="20"/>
          <w:szCs w:val="20"/>
          <w:shd w:val="clear" w:color="auto" w:fill="FFFFFF"/>
        </w:rPr>
        <w:t xml:space="preserve"> __________.</w:t>
      </w:r>
    </w:p>
    <w:p w14:paraId="34BCFAC4" w14:textId="77777777" w:rsidR="00C84208" w:rsidRPr="001B320C" w:rsidRDefault="00C84208" w:rsidP="00C84208">
      <w:pPr>
        <w:pStyle w:val="NormalWeb"/>
        <w:tabs>
          <w:tab w:val="left" w:pos="1701"/>
        </w:tabs>
        <w:spacing w:before="0" w:beforeAutospacing="0" w:after="320" w:afterAutospacing="0"/>
        <w:jc w:val="right"/>
        <w:rPr>
          <w:sz w:val="20"/>
          <w:szCs w:val="20"/>
          <w:shd w:val="clear" w:color="auto" w:fill="FFFFFF"/>
        </w:rPr>
      </w:pPr>
    </w:p>
    <w:p w14:paraId="50ED001A"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____________________________________________________</w:t>
      </w:r>
    </w:p>
    <w:p w14:paraId="2F29C98D"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Assinatura do credor ou de seu representante legal</w:t>
      </w:r>
    </w:p>
    <w:p w14:paraId="7125F379"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p>
    <w:p w14:paraId="57FA4D36"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p>
    <w:p w14:paraId="3870EBF5"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p>
    <w:p w14:paraId="5F18D996"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Nome legível: ____________________________________________</w:t>
      </w:r>
    </w:p>
    <w:p w14:paraId="5760498D"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p>
    <w:p w14:paraId="23F27BF1"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p>
    <w:p w14:paraId="28899E99"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CPF/CNPJ: ____________________________</w:t>
      </w:r>
    </w:p>
    <w:p w14:paraId="42962973" w14:textId="77777777" w:rsidR="00C84208" w:rsidRPr="001B320C" w:rsidRDefault="00C84208" w:rsidP="00C84208">
      <w:pPr>
        <w:pStyle w:val="NormalWeb"/>
        <w:tabs>
          <w:tab w:val="left" w:pos="1701"/>
        </w:tabs>
        <w:spacing w:before="0" w:beforeAutospacing="0" w:after="160" w:afterAutospacing="0"/>
        <w:jc w:val="center"/>
        <w:rPr>
          <w:sz w:val="20"/>
          <w:szCs w:val="20"/>
          <w:shd w:val="clear" w:color="auto" w:fill="FFFFFF"/>
        </w:rPr>
      </w:pPr>
    </w:p>
    <w:p w14:paraId="15C100C3" w14:textId="77777777" w:rsidR="00C84208" w:rsidRPr="001B320C" w:rsidRDefault="00C84208" w:rsidP="00C84208">
      <w:pPr>
        <w:pStyle w:val="NormalWeb"/>
        <w:tabs>
          <w:tab w:val="left" w:pos="1701"/>
        </w:tabs>
        <w:spacing w:before="0" w:beforeAutospacing="0" w:after="160" w:afterAutospacing="0"/>
        <w:jc w:val="center"/>
        <w:rPr>
          <w:sz w:val="20"/>
          <w:szCs w:val="20"/>
          <w:shd w:val="clear" w:color="auto" w:fill="FFFFFF"/>
        </w:rPr>
      </w:pPr>
    </w:p>
    <w:p w14:paraId="28470678"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____________________________________________________</w:t>
      </w:r>
    </w:p>
    <w:p w14:paraId="47CFE3F6"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Assinatura do advogado (quando houver)</w:t>
      </w:r>
    </w:p>
    <w:p w14:paraId="0D694151"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p>
    <w:p w14:paraId="19FB77F3"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p>
    <w:p w14:paraId="5F356F9B"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p>
    <w:p w14:paraId="20076E58" w14:textId="77777777" w:rsidR="00C84208" w:rsidRPr="001B320C" w:rsidRDefault="00C84208" w:rsidP="00C84208">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Nome: ____________________________________</w:t>
      </w:r>
      <w:proofErr w:type="gramStart"/>
      <w:r w:rsidRPr="001B320C">
        <w:rPr>
          <w:sz w:val="20"/>
          <w:szCs w:val="20"/>
          <w:shd w:val="clear" w:color="auto" w:fill="FFFFFF"/>
        </w:rPr>
        <w:t xml:space="preserve">  </w:t>
      </w:r>
      <w:proofErr w:type="gramEnd"/>
      <w:r w:rsidRPr="001B320C">
        <w:rPr>
          <w:sz w:val="20"/>
          <w:szCs w:val="20"/>
          <w:shd w:val="clear" w:color="auto" w:fill="FFFFFF"/>
        </w:rPr>
        <w:t>OAB n° ______________</w:t>
      </w:r>
    </w:p>
    <w:p w14:paraId="5820E20F" w14:textId="77777777" w:rsidR="00C84208" w:rsidRPr="001B320C" w:rsidRDefault="00C84208" w:rsidP="00C84208">
      <w:pPr>
        <w:pStyle w:val="NormalWeb"/>
        <w:tabs>
          <w:tab w:val="left" w:pos="1701"/>
        </w:tabs>
        <w:spacing w:before="0" w:beforeAutospacing="0" w:after="200" w:afterAutospacing="0"/>
        <w:jc w:val="center"/>
        <w:rPr>
          <w:sz w:val="20"/>
          <w:szCs w:val="20"/>
          <w:shd w:val="clear" w:color="auto" w:fill="FFFFFF"/>
        </w:rPr>
      </w:pPr>
    </w:p>
    <w:p w14:paraId="3631F8D8" w14:textId="6FD8C9E7" w:rsidR="00C84208" w:rsidRPr="001B320C" w:rsidRDefault="00C84208" w:rsidP="00C84208">
      <w:pPr>
        <w:spacing w:after="0" w:line="240" w:lineRule="auto"/>
        <w:rPr>
          <w:b/>
          <w:bCs/>
          <w:sz w:val="20"/>
          <w:szCs w:val="20"/>
        </w:rPr>
      </w:pPr>
      <w:r>
        <w:rPr>
          <w:b/>
          <w:bCs/>
          <w:sz w:val="20"/>
          <w:szCs w:val="20"/>
        </w:rPr>
        <w:br w:type="page"/>
      </w:r>
    </w:p>
    <w:p w14:paraId="47D802CF" w14:textId="77777777" w:rsidR="00C84208" w:rsidRPr="001B320C" w:rsidRDefault="00C84208" w:rsidP="00C84208">
      <w:pPr>
        <w:pStyle w:val="Recuodecorpodetexto"/>
        <w:tabs>
          <w:tab w:val="left" w:pos="851"/>
        </w:tabs>
        <w:spacing w:before="200" w:after="80"/>
        <w:ind w:left="0"/>
        <w:jc w:val="center"/>
        <w:rPr>
          <w:b/>
          <w:bCs/>
          <w:sz w:val="20"/>
          <w:szCs w:val="20"/>
        </w:rPr>
      </w:pPr>
      <w:r w:rsidRPr="001B320C">
        <w:rPr>
          <w:b/>
          <w:bCs/>
          <w:sz w:val="20"/>
          <w:szCs w:val="20"/>
        </w:rPr>
        <w:lastRenderedPageBreak/>
        <w:t>USO EXCLUSIVO DA ADMINISTRAÇÃO JUDICIAL</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C84208" w:rsidRPr="001B320C" w14:paraId="5898D5FF" w14:textId="77777777" w:rsidTr="00F534D2">
        <w:tc>
          <w:tcPr>
            <w:tcW w:w="3969" w:type="dxa"/>
            <w:shd w:val="clear" w:color="auto" w:fill="F2F2F2"/>
          </w:tcPr>
          <w:p w14:paraId="44F09225" w14:textId="77777777" w:rsidR="00C84208" w:rsidRPr="001B320C" w:rsidRDefault="00C84208" w:rsidP="00F534D2">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Protocolo n°</w:t>
            </w:r>
          </w:p>
        </w:tc>
        <w:tc>
          <w:tcPr>
            <w:tcW w:w="5669" w:type="dxa"/>
          </w:tcPr>
          <w:p w14:paraId="5C237DAA" w14:textId="77777777" w:rsidR="00C84208" w:rsidRPr="001B320C" w:rsidRDefault="00C84208" w:rsidP="00F534D2">
            <w:pPr>
              <w:spacing w:before="40" w:after="40" w:line="240" w:lineRule="auto"/>
              <w:rPr>
                <w:rFonts w:ascii="Times New Roman" w:hAnsi="Times New Roman"/>
                <w:sz w:val="20"/>
                <w:szCs w:val="20"/>
              </w:rPr>
            </w:pPr>
          </w:p>
        </w:tc>
      </w:tr>
      <w:tr w:rsidR="00C84208" w:rsidRPr="001B320C" w14:paraId="60A9A753" w14:textId="77777777" w:rsidTr="00F534D2">
        <w:tc>
          <w:tcPr>
            <w:tcW w:w="3969" w:type="dxa"/>
            <w:shd w:val="clear" w:color="auto" w:fill="F2F2F2"/>
          </w:tcPr>
          <w:p w14:paraId="7A567F69" w14:textId="77777777" w:rsidR="00C84208" w:rsidRPr="001B320C" w:rsidRDefault="00C84208" w:rsidP="00F534D2">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Data de recebimento</w:t>
            </w:r>
          </w:p>
        </w:tc>
        <w:tc>
          <w:tcPr>
            <w:tcW w:w="5669" w:type="dxa"/>
          </w:tcPr>
          <w:p w14:paraId="6362CEF0" w14:textId="77777777" w:rsidR="00C84208" w:rsidRPr="001B320C" w:rsidRDefault="00C84208" w:rsidP="00F534D2">
            <w:pPr>
              <w:spacing w:before="40" w:after="40" w:line="240" w:lineRule="auto"/>
              <w:rPr>
                <w:rFonts w:ascii="Times New Roman" w:hAnsi="Times New Roman"/>
                <w:sz w:val="20"/>
                <w:szCs w:val="20"/>
              </w:rPr>
            </w:pPr>
          </w:p>
        </w:tc>
      </w:tr>
      <w:tr w:rsidR="00C84208" w:rsidRPr="001B320C" w14:paraId="4FF1378C" w14:textId="77777777" w:rsidTr="00F534D2">
        <w:tc>
          <w:tcPr>
            <w:tcW w:w="3969" w:type="dxa"/>
            <w:shd w:val="clear" w:color="auto" w:fill="F2F2F2"/>
          </w:tcPr>
          <w:p w14:paraId="678508B2" w14:textId="77777777" w:rsidR="00C84208" w:rsidRPr="001B320C" w:rsidRDefault="00C84208" w:rsidP="00F534D2">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Ciclo mensal de referência</w:t>
            </w:r>
          </w:p>
        </w:tc>
        <w:tc>
          <w:tcPr>
            <w:tcW w:w="5669" w:type="dxa"/>
          </w:tcPr>
          <w:p w14:paraId="75AB83EE" w14:textId="77777777" w:rsidR="00C84208" w:rsidRPr="001B320C" w:rsidRDefault="00C84208" w:rsidP="00F534D2">
            <w:pPr>
              <w:spacing w:before="40" w:after="40" w:line="240" w:lineRule="auto"/>
              <w:rPr>
                <w:rFonts w:ascii="Times New Roman" w:hAnsi="Times New Roman"/>
                <w:sz w:val="20"/>
                <w:szCs w:val="20"/>
              </w:rPr>
            </w:pPr>
          </w:p>
        </w:tc>
      </w:tr>
      <w:tr w:rsidR="00C84208" w:rsidRPr="001B320C" w14:paraId="712A7D69" w14:textId="77777777" w:rsidTr="00F534D2">
        <w:tc>
          <w:tcPr>
            <w:tcW w:w="3969" w:type="dxa"/>
            <w:shd w:val="clear" w:color="auto" w:fill="F2F2F2"/>
          </w:tcPr>
          <w:p w14:paraId="73ECD9E3" w14:textId="77777777" w:rsidR="00C84208" w:rsidRPr="001B320C" w:rsidRDefault="00C84208" w:rsidP="00F534D2">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Documentação completa?</w:t>
            </w:r>
          </w:p>
        </w:tc>
        <w:tc>
          <w:tcPr>
            <w:tcW w:w="5669" w:type="dxa"/>
          </w:tcPr>
          <w:p w14:paraId="606FC61C" w14:textId="77777777" w:rsidR="00C84208" w:rsidRDefault="00C84208" w:rsidP="00F534D2">
            <w:pPr>
              <w:spacing w:before="40" w:after="40" w:line="240" w:lineRule="auto"/>
              <w:rPr>
                <w:rFonts w:ascii="Times New Roman" w:eastAsia="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xml:space="preserve">) Sim   (   ) Não – pendências: </w:t>
            </w:r>
          </w:p>
          <w:p w14:paraId="3B1008B3" w14:textId="77777777" w:rsidR="00C84208" w:rsidRPr="001B320C" w:rsidRDefault="00C84208" w:rsidP="00F534D2">
            <w:pPr>
              <w:spacing w:before="40" w:after="40" w:line="240" w:lineRule="auto"/>
              <w:rPr>
                <w:rFonts w:ascii="Times New Roman" w:hAnsi="Times New Roman"/>
                <w:sz w:val="20"/>
                <w:szCs w:val="20"/>
              </w:rPr>
            </w:pPr>
          </w:p>
        </w:tc>
      </w:tr>
      <w:tr w:rsidR="00C84208" w:rsidRPr="001B320C" w14:paraId="62FE6457" w14:textId="77777777" w:rsidTr="00F534D2">
        <w:tc>
          <w:tcPr>
            <w:tcW w:w="3969" w:type="dxa"/>
            <w:shd w:val="clear" w:color="auto" w:fill="F2F2F2"/>
          </w:tcPr>
          <w:p w14:paraId="061A22CE" w14:textId="77777777" w:rsidR="00C84208" w:rsidRPr="001B320C" w:rsidRDefault="00C84208" w:rsidP="00F534D2">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Situação</w:t>
            </w:r>
          </w:p>
        </w:tc>
        <w:tc>
          <w:tcPr>
            <w:tcW w:w="5669" w:type="dxa"/>
          </w:tcPr>
          <w:p w14:paraId="33B5DD7A" w14:textId="77777777" w:rsidR="00C84208" w:rsidRPr="001B320C" w:rsidRDefault="00C84208" w:rsidP="00F534D2">
            <w:pPr>
              <w:spacing w:before="40" w:after="40" w:line="240" w:lineRule="auto"/>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habilitado   (   ) reserva constituída   (   ) pendente   (   ) indeferido</w:t>
            </w:r>
          </w:p>
        </w:tc>
      </w:tr>
      <w:tr w:rsidR="00C84208" w:rsidRPr="001B320C" w14:paraId="5C1E5D58" w14:textId="77777777" w:rsidTr="00F534D2">
        <w:tc>
          <w:tcPr>
            <w:tcW w:w="3969" w:type="dxa"/>
            <w:shd w:val="clear" w:color="auto" w:fill="F2F2F2"/>
          </w:tcPr>
          <w:p w14:paraId="545C4156" w14:textId="77777777" w:rsidR="00C84208" w:rsidRPr="001B320C" w:rsidRDefault="00C84208" w:rsidP="00F534D2">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Conta judicial do FUNDO SUPERVIA de onde partirá o pagamento</w:t>
            </w:r>
          </w:p>
        </w:tc>
        <w:tc>
          <w:tcPr>
            <w:tcW w:w="5669" w:type="dxa"/>
          </w:tcPr>
          <w:p w14:paraId="72435103" w14:textId="77777777" w:rsidR="00C84208" w:rsidRDefault="00C84208" w:rsidP="00F534D2">
            <w:pPr>
              <w:spacing w:before="40" w:after="40" w:line="240" w:lineRule="auto"/>
              <w:rPr>
                <w:rFonts w:ascii="Times New Roman" w:eastAsia="Times New Roman" w:hAnsi="Times New Roman"/>
                <w:sz w:val="20"/>
                <w:szCs w:val="20"/>
              </w:rPr>
            </w:pPr>
            <w:r w:rsidRPr="001B320C">
              <w:rPr>
                <w:rFonts w:ascii="Times New Roman" w:eastAsia="Times New Roman" w:hAnsi="Times New Roman"/>
                <w:sz w:val="20"/>
                <w:szCs w:val="20"/>
              </w:rPr>
              <w:t xml:space="preserve">Banco </w:t>
            </w:r>
            <w:r>
              <w:rPr>
                <w:rFonts w:ascii="Times New Roman" w:eastAsia="Times New Roman" w:hAnsi="Times New Roman"/>
                <w:sz w:val="20"/>
                <w:szCs w:val="20"/>
              </w:rPr>
              <w:t xml:space="preserve">                                            </w:t>
            </w:r>
            <w:r w:rsidRPr="001B320C">
              <w:rPr>
                <w:rFonts w:ascii="Times New Roman" w:eastAsia="Times New Roman" w:hAnsi="Times New Roman"/>
                <w:sz w:val="20"/>
                <w:szCs w:val="20"/>
              </w:rPr>
              <w:t xml:space="preserve"> </w:t>
            </w:r>
          </w:p>
          <w:p w14:paraId="1B87D8F4" w14:textId="77777777" w:rsidR="00C84208" w:rsidRDefault="00C84208" w:rsidP="00F534D2">
            <w:pPr>
              <w:spacing w:before="40" w:after="40" w:line="240" w:lineRule="auto"/>
              <w:rPr>
                <w:rFonts w:ascii="Times New Roman" w:eastAsia="Times New Roman" w:hAnsi="Times New Roman"/>
                <w:sz w:val="20"/>
                <w:szCs w:val="20"/>
              </w:rPr>
            </w:pPr>
            <w:r w:rsidRPr="001B320C">
              <w:rPr>
                <w:rFonts w:ascii="Times New Roman" w:eastAsia="Times New Roman" w:hAnsi="Times New Roman"/>
                <w:sz w:val="20"/>
                <w:szCs w:val="20"/>
              </w:rPr>
              <w:t xml:space="preserve">Agência n° </w:t>
            </w:r>
          </w:p>
          <w:p w14:paraId="459ABBAB" w14:textId="77777777" w:rsidR="00C84208" w:rsidRPr="001B320C" w:rsidRDefault="00C84208" w:rsidP="00F534D2">
            <w:pPr>
              <w:spacing w:before="40" w:after="40" w:line="240" w:lineRule="auto"/>
              <w:rPr>
                <w:rFonts w:ascii="Times New Roman" w:hAnsi="Times New Roman"/>
                <w:sz w:val="20"/>
                <w:szCs w:val="20"/>
              </w:rPr>
            </w:pPr>
            <w:r w:rsidRPr="001B320C">
              <w:rPr>
                <w:rFonts w:ascii="Times New Roman" w:eastAsia="Times New Roman" w:hAnsi="Times New Roman"/>
                <w:sz w:val="20"/>
                <w:szCs w:val="20"/>
              </w:rPr>
              <w:t xml:space="preserve">Conta </w:t>
            </w:r>
            <w:r>
              <w:rPr>
                <w:rFonts w:ascii="Times New Roman" w:eastAsia="Times New Roman" w:hAnsi="Times New Roman"/>
                <w:sz w:val="20"/>
                <w:szCs w:val="20"/>
              </w:rPr>
              <w:t>bancária</w:t>
            </w:r>
            <w:r w:rsidRPr="001B320C">
              <w:rPr>
                <w:rFonts w:ascii="Times New Roman" w:eastAsia="Times New Roman" w:hAnsi="Times New Roman"/>
                <w:sz w:val="20"/>
                <w:szCs w:val="20"/>
              </w:rPr>
              <w:t xml:space="preserve"> </w:t>
            </w:r>
          </w:p>
        </w:tc>
      </w:tr>
      <w:tr w:rsidR="00C84208" w:rsidRPr="001B320C" w14:paraId="2AE7BA99" w14:textId="77777777" w:rsidTr="00F534D2">
        <w:tc>
          <w:tcPr>
            <w:tcW w:w="3969" w:type="dxa"/>
            <w:shd w:val="clear" w:color="auto" w:fill="F2F2F2"/>
          </w:tcPr>
          <w:p w14:paraId="13EFEB16" w14:textId="77777777" w:rsidR="00C84208" w:rsidRPr="001B320C" w:rsidRDefault="00C84208" w:rsidP="00F534D2">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Observações</w:t>
            </w:r>
          </w:p>
        </w:tc>
        <w:tc>
          <w:tcPr>
            <w:tcW w:w="5669" w:type="dxa"/>
          </w:tcPr>
          <w:p w14:paraId="761A76F7" w14:textId="77777777" w:rsidR="00C84208" w:rsidRDefault="00C84208" w:rsidP="00F534D2">
            <w:pPr>
              <w:spacing w:before="40" w:after="40" w:line="240" w:lineRule="auto"/>
              <w:rPr>
                <w:rFonts w:ascii="Times New Roman" w:eastAsia="Times New Roman" w:hAnsi="Times New Roman"/>
                <w:sz w:val="20"/>
                <w:szCs w:val="20"/>
              </w:rPr>
            </w:pPr>
          </w:p>
          <w:p w14:paraId="7052E8F9" w14:textId="77777777" w:rsidR="00C84208" w:rsidRDefault="00C84208" w:rsidP="00F534D2">
            <w:pPr>
              <w:spacing w:before="40" w:after="40" w:line="240" w:lineRule="auto"/>
              <w:rPr>
                <w:rFonts w:ascii="Times New Roman" w:eastAsia="Times New Roman" w:hAnsi="Times New Roman"/>
                <w:sz w:val="20"/>
                <w:szCs w:val="20"/>
              </w:rPr>
            </w:pPr>
          </w:p>
          <w:p w14:paraId="37C0936A" w14:textId="77777777" w:rsidR="00C84208" w:rsidRDefault="00C84208" w:rsidP="00F534D2">
            <w:pPr>
              <w:spacing w:before="40" w:after="40" w:line="240" w:lineRule="auto"/>
              <w:rPr>
                <w:rFonts w:ascii="Times New Roman" w:eastAsia="Times New Roman" w:hAnsi="Times New Roman"/>
                <w:sz w:val="20"/>
                <w:szCs w:val="20"/>
              </w:rPr>
            </w:pPr>
          </w:p>
          <w:p w14:paraId="71E42631" w14:textId="77777777" w:rsidR="00C84208" w:rsidRDefault="00C84208" w:rsidP="00F534D2">
            <w:pPr>
              <w:spacing w:before="40" w:after="40" w:line="240" w:lineRule="auto"/>
              <w:rPr>
                <w:rFonts w:ascii="Times New Roman" w:eastAsia="Times New Roman" w:hAnsi="Times New Roman"/>
                <w:sz w:val="20"/>
                <w:szCs w:val="20"/>
              </w:rPr>
            </w:pPr>
          </w:p>
          <w:p w14:paraId="589A1A17" w14:textId="77777777" w:rsidR="00C84208" w:rsidRPr="001B320C" w:rsidRDefault="00C84208" w:rsidP="00F534D2">
            <w:pPr>
              <w:spacing w:before="40" w:after="40" w:line="240" w:lineRule="auto"/>
              <w:rPr>
                <w:rFonts w:ascii="Times New Roman" w:hAnsi="Times New Roman"/>
                <w:sz w:val="20"/>
                <w:szCs w:val="20"/>
              </w:rPr>
            </w:pPr>
          </w:p>
        </w:tc>
      </w:tr>
    </w:tbl>
    <w:p w14:paraId="16EE5C0C" w14:textId="77777777" w:rsidR="00C84208" w:rsidRPr="00C65033" w:rsidRDefault="00C84208" w:rsidP="00C84208">
      <w:pPr>
        <w:pStyle w:val="NormalWeb"/>
        <w:tabs>
          <w:tab w:val="left" w:pos="1701"/>
        </w:tabs>
        <w:spacing w:before="0" w:beforeAutospacing="0" w:after="320" w:afterAutospacing="0"/>
        <w:rPr>
          <w:sz w:val="20"/>
          <w:szCs w:val="20"/>
        </w:rPr>
      </w:pPr>
    </w:p>
    <w:p w14:paraId="6C1A6825" w14:textId="77777777" w:rsidR="00D656E3" w:rsidRPr="00C84208" w:rsidRDefault="00D656E3">
      <w:pPr>
        <w:rPr>
          <w:rFonts w:ascii="Times New Roman" w:hAnsi="Times New Roman"/>
          <w:sz w:val="20"/>
          <w:szCs w:val="20"/>
        </w:rPr>
      </w:pPr>
    </w:p>
    <w:sectPr w:rsidR="00D656E3" w:rsidRPr="00C84208" w:rsidSect="00D920FC">
      <w:headerReference w:type="default" r:id="rId9"/>
      <w:footerReference w:type="default" r:id="rId10"/>
      <w:pgSz w:w="11906" w:h="16838"/>
      <w:pgMar w:top="1701" w:right="1134" w:bottom="1134" w:left="1134" w:header="181" w:footer="21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6E605D" w14:textId="77777777" w:rsidR="00D656E3" w:rsidRDefault="00D656E3" w:rsidP="000C658F">
      <w:pPr>
        <w:spacing w:after="0" w:line="240" w:lineRule="auto"/>
      </w:pPr>
      <w:r>
        <w:separator/>
      </w:r>
    </w:p>
  </w:endnote>
  <w:endnote w:type="continuationSeparator" w:id="0">
    <w:p w14:paraId="1DD427B2" w14:textId="77777777" w:rsidR="00D656E3" w:rsidRDefault="00D656E3" w:rsidP="000C6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Mangal">
    <w:panose1 w:val="00000400000000000000"/>
    <w:charset w:val="01"/>
    <w:family w:val="roman"/>
    <w:notTrueType/>
    <w:pitch w:val="variable"/>
    <w:sig w:usb0="00002000" w:usb1="00000000" w:usb2="00000000" w:usb3="00000000" w:csb0="00000000" w:csb1="00000000"/>
  </w:font>
  <w:font w:name="Futura MdCn BT">
    <w:altName w:val="Arial"/>
    <w:charset w:val="00"/>
    <w:family w:val="swiss"/>
    <w:pitch w:val="variable"/>
    <w:sig w:usb0="00000001" w:usb1="000000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40B19" w14:textId="77777777" w:rsidR="00C84208" w:rsidRPr="00C84208" w:rsidRDefault="00C84208" w:rsidP="00C74191">
    <w:pPr>
      <w:spacing w:after="0" w:line="360" w:lineRule="auto"/>
      <w:jc w:val="center"/>
      <w:rPr>
        <w:sz w:val="28"/>
        <w:szCs w:val="28"/>
      </w:rPr>
    </w:pPr>
  </w:p>
  <w:p w14:paraId="6C1A682E" w14:textId="77777777" w:rsidR="00667926" w:rsidRDefault="00667926" w:rsidP="00C74191">
    <w:pPr>
      <w:spacing w:after="0" w:line="360" w:lineRule="auto"/>
      <w:jc w:val="center"/>
      <w:rPr>
        <w:sz w:val="18"/>
        <w:szCs w:val="18"/>
      </w:rPr>
    </w:pPr>
    <w:r>
      <w:rPr>
        <w:sz w:val="18"/>
        <w:szCs w:val="18"/>
      </w:rPr>
      <w:t>MATRIZ: RUA MÉXICO, n° 164, 3° ANDAR</w:t>
    </w:r>
    <w:r w:rsidRPr="009643AC">
      <w:rPr>
        <w:sz w:val="18"/>
        <w:szCs w:val="18"/>
      </w:rPr>
      <w:t>, CENTRO, RIO DE JANEIRO - RJ CEP. 20.0</w:t>
    </w:r>
    <w:r>
      <w:rPr>
        <w:sz w:val="18"/>
        <w:szCs w:val="18"/>
      </w:rPr>
      <w:t>31-143</w:t>
    </w:r>
  </w:p>
  <w:p w14:paraId="6C1A682F" w14:textId="77777777" w:rsidR="00667926" w:rsidRPr="00C74191" w:rsidRDefault="00667926" w:rsidP="00C74191">
    <w:pPr>
      <w:spacing w:after="0" w:line="360" w:lineRule="auto"/>
      <w:jc w:val="center"/>
      <w:rPr>
        <w:rFonts w:ascii="Futura MdCn BT" w:hAnsi="Futura MdCn BT"/>
      </w:rPr>
    </w:pPr>
    <w:r>
      <w:rPr>
        <w:sz w:val="18"/>
        <w:szCs w:val="18"/>
      </w:rPr>
      <w:t xml:space="preserve">TELEFONES: </w:t>
    </w:r>
    <w:r w:rsidRPr="00BE75D6">
      <w:rPr>
        <w:sz w:val="18"/>
        <w:szCs w:val="18"/>
      </w:rPr>
      <w:t xml:space="preserve">+ 55 (21) </w:t>
    </w:r>
    <w:r>
      <w:rPr>
        <w:sz w:val="18"/>
        <w:szCs w:val="18"/>
      </w:rPr>
      <w:t>99877-9014 / (21) 98854-9014 – SITE. WWW.EFERREIRAGOMES.COM.BR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2ECAAD" w14:textId="77777777" w:rsidR="00D656E3" w:rsidRDefault="00D656E3" w:rsidP="000C658F">
      <w:pPr>
        <w:spacing w:after="0" w:line="240" w:lineRule="auto"/>
      </w:pPr>
      <w:r>
        <w:separator/>
      </w:r>
    </w:p>
  </w:footnote>
  <w:footnote w:type="continuationSeparator" w:id="0">
    <w:p w14:paraId="28B21F01" w14:textId="77777777" w:rsidR="00D656E3" w:rsidRDefault="00D656E3" w:rsidP="000C65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A6829" w14:textId="77777777" w:rsidR="00667926" w:rsidRDefault="00667926" w:rsidP="007A1CAB">
    <w:pPr>
      <w:pStyle w:val="Cabealho"/>
      <w:jc w:val="center"/>
      <w:rPr>
        <w:noProof/>
        <w:lang w:eastAsia="pt-BR"/>
      </w:rPr>
    </w:pPr>
    <w:r>
      <w:rPr>
        <w:noProof/>
        <w:lang w:eastAsia="pt-BR" w:bidi="he-IL"/>
      </w:rPr>
      <w:drawing>
        <wp:inline distT="0" distB="0" distL="0" distR="0" wp14:anchorId="6C1A6830" wp14:editId="6C1A6831">
          <wp:extent cx="2759075" cy="755650"/>
          <wp:effectExtent l="0" t="0" r="0" b="635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9075" cy="755650"/>
                  </a:xfrm>
                  <a:prstGeom prst="rect">
                    <a:avLst/>
                  </a:prstGeom>
                  <a:noFill/>
                  <a:ln>
                    <a:noFill/>
                  </a:ln>
                </pic:spPr>
              </pic:pic>
            </a:graphicData>
          </a:graphic>
        </wp:inline>
      </w:drawing>
    </w:r>
  </w:p>
  <w:p w14:paraId="6C1A682A" w14:textId="77777777" w:rsidR="00667926" w:rsidRDefault="00667926" w:rsidP="007A1CAB">
    <w:pPr>
      <w:pStyle w:val="Cabealho"/>
      <w:jc w:val="center"/>
    </w:pPr>
  </w:p>
  <w:p w14:paraId="6C1A682B" w14:textId="77777777" w:rsidR="00667926" w:rsidRDefault="00667926" w:rsidP="007A1CAB">
    <w:pPr>
      <w:tabs>
        <w:tab w:val="center" w:pos="4419"/>
        <w:tab w:val="right" w:pos="8838"/>
      </w:tabs>
      <w:suppressAutoHyphens/>
      <w:spacing w:before="60" w:line="360" w:lineRule="auto"/>
      <w:jc w:val="center"/>
      <w:rPr>
        <w:rFonts w:cs="Mangal"/>
        <w:spacing w:val="20"/>
        <w:sz w:val="18"/>
        <w:szCs w:val="18"/>
        <w:lang w:eastAsia="ar-SA"/>
      </w:rPr>
    </w:pPr>
    <w:r>
      <w:rPr>
        <w:rFonts w:cs="Mangal"/>
        <w:spacing w:val="20"/>
        <w:sz w:val="18"/>
        <w:szCs w:val="18"/>
        <w:lang w:eastAsia="ar-SA"/>
      </w:rPr>
      <w:t>RIO DE JANEIRO</w:t>
    </w:r>
    <w:proofErr w:type="gramStart"/>
    <w:r>
      <w:rPr>
        <w:rFonts w:cs="Mangal"/>
        <w:spacing w:val="20"/>
        <w:sz w:val="18"/>
        <w:szCs w:val="18"/>
        <w:lang w:eastAsia="ar-SA"/>
      </w:rPr>
      <w:t xml:space="preserve">    </w:t>
    </w:r>
    <w:proofErr w:type="gramEnd"/>
    <w:r>
      <w:rPr>
        <w:rFonts w:cs="Tahoma"/>
        <w:spacing w:val="20"/>
        <w:sz w:val="18"/>
        <w:szCs w:val="18"/>
        <w:lang w:eastAsia="ar-SA"/>
      </w:rPr>
      <w:t xml:space="preserve">|    </w:t>
    </w:r>
    <w:r>
      <w:rPr>
        <w:rFonts w:cs="Mangal"/>
        <w:spacing w:val="20"/>
        <w:sz w:val="18"/>
        <w:szCs w:val="18"/>
        <w:lang w:eastAsia="ar-SA"/>
      </w:rPr>
      <w:t xml:space="preserve">MATO GROSSO    </w:t>
    </w:r>
    <w:r>
      <w:rPr>
        <w:rFonts w:cs="Tahoma"/>
        <w:spacing w:val="20"/>
        <w:sz w:val="18"/>
        <w:szCs w:val="18"/>
        <w:lang w:eastAsia="ar-SA"/>
      </w:rPr>
      <w:t xml:space="preserve">|    </w:t>
    </w:r>
    <w:r>
      <w:rPr>
        <w:rFonts w:cs="Mangal"/>
        <w:spacing w:val="20"/>
        <w:sz w:val="18"/>
        <w:szCs w:val="18"/>
        <w:lang w:eastAsia="ar-SA"/>
      </w:rPr>
      <w:t xml:space="preserve">RIO GRANDE DO SUL    </w:t>
    </w:r>
    <w:r>
      <w:rPr>
        <w:rFonts w:cs="Tahoma"/>
        <w:spacing w:val="20"/>
        <w:sz w:val="18"/>
        <w:szCs w:val="18"/>
        <w:lang w:eastAsia="ar-SA"/>
      </w:rPr>
      <w:t xml:space="preserve">|    </w:t>
    </w:r>
    <w:r>
      <w:rPr>
        <w:rFonts w:cs="Mangal"/>
        <w:spacing w:val="20"/>
        <w:sz w:val="18"/>
        <w:szCs w:val="18"/>
        <w:lang w:eastAsia="ar-SA"/>
      </w:rPr>
      <w:t xml:space="preserve">SANTA CATARINA    </w:t>
    </w:r>
    <w:r>
      <w:rPr>
        <w:rFonts w:cs="Tahoma"/>
        <w:spacing w:val="20"/>
        <w:sz w:val="18"/>
        <w:szCs w:val="18"/>
        <w:lang w:eastAsia="ar-SA"/>
      </w:rPr>
      <w:t xml:space="preserve">|    </w:t>
    </w:r>
    <w:r>
      <w:rPr>
        <w:rFonts w:cs="Mangal"/>
        <w:spacing w:val="20"/>
        <w:sz w:val="18"/>
        <w:szCs w:val="18"/>
        <w:lang w:eastAsia="ar-SA"/>
      </w:rPr>
      <w:t>SÃO PAULO</w:t>
    </w:r>
  </w:p>
  <w:p w14:paraId="6C1A682C" w14:textId="77777777" w:rsidR="00667926" w:rsidRDefault="00667926" w:rsidP="007A1CAB">
    <w:pPr>
      <w:pStyle w:val="Cabealho"/>
    </w:pPr>
  </w:p>
  <w:p w14:paraId="6C1A682D" w14:textId="77777777" w:rsidR="00667926" w:rsidRPr="00C84208" w:rsidRDefault="00667926" w:rsidP="007A1CAB">
    <w:pPr>
      <w:pStyle w:val="Cabealho"/>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E783BA7"/>
    <w:multiLevelType w:val="hybridMultilevel"/>
    <w:tmpl w:val="F796D0FE"/>
    <w:lvl w:ilvl="0" w:tplc="04160019">
      <w:start w:val="1"/>
      <w:numFmt w:val="lowerLetter"/>
      <w:lvlText w:val="%1."/>
      <w:lvlJc w:val="left"/>
      <w:pPr>
        <w:ind w:left="720" w:hanging="360"/>
      </w:pPr>
      <w:rPr>
        <w:rFonts w:eastAsia="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4CD21C6"/>
    <w:multiLevelType w:val="multilevel"/>
    <w:tmpl w:val="DD187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0A37FD"/>
    <w:multiLevelType w:val="hybridMultilevel"/>
    <w:tmpl w:val="68782D14"/>
    <w:lvl w:ilvl="0" w:tplc="F5CE971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5444AF3"/>
    <w:multiLevelType w:val="hybridMultilevel"/>
    <w:tmpl w:val="D04A20EE"/>
    <w:lvl w:ilvl="0" w:tplc="F458873C">
      <w:start w:val="1"/>
      <w:numFmt w:val="decimal"/>
      <w:lvlText w:val="%1."/>
      <w:lvlJc w:val="left"/>
      <w:pPr>
        <w:ind w:left="720" w:hanging="360"/>
      </w:pPr>
      <w:rPr>
        <w:rFonts w:hint="default"/>
        <w:i w:val="0"/>
        <w:iCs/>
        <w:sz w:val="16"/>
        <w:szCs w:val="16"/>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5FE4D7F"/>
    <w:multiLevelType w:val="hybridMultilevel"/>
    <w:tmpl w:val="13E0F968"/>
    <w:lvl w:ilvl="0" w:tplc="D710FAAC">
      <w:start w:val="1"/>
      <w:numFmt w:val="upperRoman"/>
      <w:lvlText w:val="%1."/>
      <w:lvlJc w:val="right"/>
      <w:pPr>
        <w:ind w:left="720" w:hanging="360"/>
      </w:pPr>
      <w:rPr>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B1A0C63"/>
    <w:multiLevelType w:val="multilevel"/>
    <w:tmpl w:val="DC20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7949D0"/>
    <w:multiLevelType w:val="multilevel"/>
    <w:tmpl w:val="FB6A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C62590"/>
    <w:multiLevelType w:val="hybridMultilevel"/>
    <w:tmpl w:val="D04A20EE"/>
    <w:lvl w:ilvl="0" w:tplc="F458873C">
      <w:start w:val="1"/>
      <w:numFmt w:val="decimal"/>
      <w:lvlText w:val="%1."/>
      <w:lvlJc w:val="left"/>
      <w:pPr>
        <w:ind w:left="720" w:hanging="360"/>
      </w:pPr>
      <w:rPr>
        <w:rFonts w:hint="default"/>
        <w:i w:val="0"/>
        <w:iCs/>
        <w:sz w:val="16"/>
        <w:szCs w:val="16"/>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D695656"/>
    <w:multiLevelType w:val="hybridMultilevel"/>
    <w:tmpl w:val="DBACD87A"/>
    <w:lvl w:ilvl="0" w:tplc="F458873C">
      <w:start w:val="1"/>
      <w:numFmt w:val="decimal"/>
      <w:lvlText w:val="%1."/>
      <w:lvlJc w:val="left"/>
      <w:pPr>
        <w:ind w:left="720" w:hanging="360"/>
      </w:pPr>
      <w:rPr>
        <w:rFonts w:hint="default"/>
        <w:i w:val="0"/>
        <w:iCs/>
        <w:sz w:val="16"/>
        <w:szCs w:val="16"/>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57B78AA"/>
    <w:multiLevelType w:val="multilevel"/>
    <w:tmpl w:val="A45C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0D7969"/>
    <w:multiLevelType w:val="multilevel"/>
    <w:tmpl w:val="2CB483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2255A7"/>
    <w:multiLevelType w:val="hybridMultilevel"/>
    <w:tmpl w:val="DE004E02"/>
    <w:lvl w:ilvl="0" w:tplc="1B56F62E">
      <w:start w:val="1"/>
      <w:numFmt w:val="decimal"/>
      <w:lvlText w:val="%1."/>
      <w:lvlJc w:val="left"/>
      <w:pPr>
        <w:tabs>
          <w:tab w:val="num" w:pos="360"/>
        </w:tabs>
        <w:ind w:left="0" w:firstLine="0"/>
      </w:pPr>
      <w:rPr>
        <w:rFonts w:ascii="Times New Roman" w:hAnsi="Times New Roman" w:cs="Times New Roman" w:hint="default"/>
        <w:caps w:val="0"/>
        <w:strike w:val="0"/>
        <w:dstrike w:val="0"/>
        <w:vanish w:val="0"/>
        <w:webHidden w:val="0"/>
        <w:color w:val="000000"/>
        <w:sz w:val="16"/>
        <w:szCs w:val="16"/>
        <w:u w:val="none"/>
        <w:effect w:val="none"/>
        <w:vertAlign w:val="baseline"/>
        <w:specVanish w:val="0"/>
      </w:rPr>
    </w:lvl>
    <w:lvl w:ilvl="1" w:tplc="35E616CC">
      <w:start w:val="1"/>
      <w:numFmt w:val="lowerLetter"/>
      <w:lvlText w:val="%2)"/>
      <w:lvlJc w:val="left"/>
      <w:pPr>
        <w:tabs>
          <w:tab w:val="num" w:pos="3195"/>
        </w:tabs>
        <w:ind w:left="3195" w:hanging="435"/>
      </w:pPr>
      <w:rPr>
        <w:b/>
      </w:rPr>
    </w:lvl>
    <w:lvl w:ilvl="2" w:tplc="09F2E094">
      <w:start w:val="1"/>
      <w:numFmt w:val="decimal"/>
      <w:lvlText w:val="%3"/>
      <w:lvlJc w:val="left"/>
      <w:pPr>
        <w:tabs>
          <w:tab w:val="num" w:pos="4020"/>
        </w:tabs>
        <w:ind w:left="4020" w:hanging="360"/>
      </w:pPr>
      <w:rPr>
        <w:sz w:val="22"/>
      </w:r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0"/>
  </w:num>
  <w:num w:numId="2">
    <w:abstractNumId w:val="5"/>
  </w:num>
  <w:num w:numId="3">
    <w:abstractNumId w:val="9"/>
  </w:num>
  <w:num w:numId="4">
    <w:abstractNumId w:val="12"/>
  </w:num>
  <w:num w:numId="5">
    <w:abstractNumId w:val="10"/>
  </w:num>
  <w:num w:numId="6">
    <w:abstractNumId w:val="3"/>
  </w:num>
  <w:num w:numId="7">
    <w:abstractNumId w:val="1"/>
  </w:num>
  <w:num w:numId="8">
    <w:abstractNumId w:val="7"/>
  </w:num>
  <w:num w:numId="9">
    <w:abstractNumId w:val="6"/>
  </w:num>
  <w:num w:numId="10">
    <w:abstractNumId w:val="11"/>
  </w:num>
  <w:num w:numId="11">
    <w:abstractNumId w:val="2"/>
  </w:num>
  <w:num w:numId="12">
    <w:abstractNumId w:val="8"/>
  </w:num>
  <w:num w:numId="1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email"/>
    <w:dataType w:val="textFile"/>
    <w:activeRecord w:val="-1"/>
  </w:mailMerg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58F"/>
    <w:rsid w:val="000027F7"/>
    <w:rsid w:val="00003FF1"/>
    <w:rsid w:val="00005399"/>
    <w:rsid w:val="000054F5"/>
    <w:rsid w:val="00006178"/>
    <w:rsid w:val="000069BA"/>
    <w:rsid w:val="00007B8B"/>
    <w:rsid w:val="00007C35"/>
    <w:rsid w:val="00011504"/>
    <w:rsid w:val="00011955"/>
    <w:rsid w:val="00011A08"/>
    <w:rsid w:val="00021490"/>
    <w:rsid w:val="00022F28"/>
    <w:rsid w:val="000240A4"/>
    <w:rsid w:val="00025108"/>
    <w:rsid w:val="000254FF"/>
    <w:rsid w:val="00025BB2"/>
    <w:rsid w:val="00026BFC"/>
    <w:rsid w:val="00030018"/>
    <w:rsid w:val="00031590"/>
    <w:rsid w:val="0003326B"/>
    <w:rsid w:val="000340E9"/>
    <w:rsid w:val="0004127B"/>
    <w:rsid w:val="00043801"/>
    <w:rsid w:val="00045C6C"/>
    <w:rsid w:val="00047175"/>
    <w:rsid w:val="00047C86"/>
    <w:rsid w:val="00052745"/>
    <w:rsid w:val="000533AD"/>
    <w:rsid w:val="00054870"/>
    <w:rsid w:val="00056A9C"/>
    <w:rsid w:val="00060060"/>
    <w:rsid w:val="0006158C"/>
    <w:rsid w:val="00062ECA"/>
    <w:rsid w:val="00063BC9"/>
    <w:rsid w:val="00064FA1"/>
    <w:rsid w:val="000654A7"/>
    <w:rsid w:val="0006773F"/>
    <w:rsid w:val="00074A41"/>
    <w:rsid w:val="00074A5B"/>
    <w:rsid w:val="000777B0"/>
    <w:rsid w:val="00077CD2"/>
    <w:rsid w:val="00082DE5"/>
    <w:rsid w:val="00082E0A"/>
    <w:rsid w:val="000831A0"/>
    <w:rsid w:val="00085910"/>
    <w:rsid w:val="00085F4A"/>
    <w:rsid w:val="00087EDD"/>
    <w:rsid w:val="000928F3"/>
    <w:rsid w:val="00094D86"/>
    <w:rsid w:val="0009728F"/>
    <w:rsid w:val="00097989"/>
    <w:rsid w:val="000979C2"/>
    <w:rsid w:val="000A14A6"/>
    <w:rsid w:val="000A1AA6"/>
    <w:rsid w:val="000A1F67"/>
    <w:rsid w:val="000A512B"/>
    <w:rsid w:val="000B3CE0"/>
    <w:rsid w:val="000B5796"/>
    <w:rsid w:val="000B59C5"/>
    <w:rsid w:val="000B7271"/>
    <w:rsid w:val="000B7316"/>
    <w:rsid w:val="000B7CC0"/>
    <w:rsid w:val="000C085D"/>
    <w:rsid w:val="000C17B5"/>
    <w:rsid w:val="000C2A67"/>
    <w:rsid w:val="000C2EAE"/>
    <w:rsid w:val="000C34E4"/>
    <w:rsid w:val="000C4B10"/>
    <w:rsid w:val="000C5A8B"/>
    <w:rsid w:val="000C658F"/>
    <w:rsid w:val="000D0F31"/>
    <w:rsid w:val="000D131C"/>
    <w:rsid w:val="000D1589"/>
    <w:rsid w:val="000D1AD0"/>
    <w:rsid w:val="000D46EA"/>
    <w:rsid w:val="000D4BC1"/>
    <w:rsid w:val="000D5C51"/>
    <w:rsid w:val="000D71E9"/>
    <w:rsid w:val="000D7C99"/>
    <w:rsid w:val="000E2784"/>
    <w:rsid w:val="000E2B54"/>
    <w:rsid w:val="000E3586"/>
    <w:rsid w:val="000F043D"/>
    <w:rsid w:val="000F08FF"/>
    <w:rsid w:val="000F1CD0"/>
    <w:rsid w:val="000F257D"/>
    <w:rsid w:val="000F2D7C"/>
    <w:rsid w:val="000F605E"/>
    <w:rsid w:val="000F7E4A"/>
    <w:rsid w:val="0010110F"/>
    <w:rsid w:val="00101775"/>
    <w:rsid w:val="001027B1"/>
    <w:rsid w:val="001030DA"/>
    <w:rsid w:val="00103B7B"/>
    <w:rsid w:val="00104D81"/>
    <w:rsid w:val="00104EA3"/>
    <w:rsid w:val="00106B8C"/>
    <w:rsid w:val="00110A6E"/>
    <w:rsid w:val="001115BC"/>
    <w:rsid w:val="001117DA"/>
    <w:rsid w:val="00113BD4"/>
    <w:rsid w:val="00116AA4"/>
    <w:rsid w:val="00117A36"/>
    <w:rsid w:val="00122C1F"/>
    <w:rsid w:val="00122FBA"/>
    <w:rsid w:val="0012515A"/>
    <w:rsid w:val="001254CA"/>
    <w:rsid w:val="001260A5"/>
    <w:rsid w:val="001261DE"/>
    <w:rsid w:val="00127F22"/>
    <w:rsid w:val="00127F59"/>
    <w:rsid w:val="0013475A"/>
    <w:rsid w:val="00134A16"/>
    <w:rsid w:val="00140410"/>
    <w:rsid w:val="0014368F"/>
    <w:rsid w:val="00146AF2"/>
    <w:rsid w:val="001502D1"/>
    <w:rsid w:val="00152ABE"/>
    <w:rsid w:val="00153647"/>
    <w:rsid w:val="001537A6"/>
    <w:rsid w:val="00154260"/>
    <w:rsid w:val="0015729D"/>
    <w:rsid w:val="0016123D"/>
    <w:rsid w:val="00163C06"/>
    <w:rsid w:val="001642CD"/>
    <w:rsid w:val="00165CD9"/>
    <w:rsid w:val="00171B38"/>
    <w:rsid w:val="00175C61"/>
    <w:rsid w:val="001821A0"/>
    <w:rsid w:val="0018238A"/>
    <w:rsid w:val="00184F6A"/>
    <w:rsid w:val="0018612C"/>
    <w:rsid w:val="00187620"/>
    <w:rsid w:val="00190382"/>
    <w:rsid w:val="00192341"/>
    <w:rsid w:val="00195362"/>
    <w:rsid w:val="0019638D"/>
    <w:rsid w:val="001977BE"/>
    <w:rsid w:val="001A2558"/>
    <w:rsid w:val="001A2C5A"/>
    <w:rsid w:val="001A2F4E"/>
    <w:rsid w:val="001A479C"/>
    <w:rsid w:val="001B1A89"/>
    <w:rsid w:val="001B2A72"/>
    <w:rsid w:val="001B3DCA"/>
    <w:rsid w:val="001B4105"/>
    <w:rsid w:val="001B68BB"/>
    <w:rsid w:val="001C02F1"/>
    <w:rsid w:val="001C1C0C"/>
    <w:rsid w:val="001C47E0"/>
    <w:rsid w:val="001C6BC4"/>
    <w:rsid w:val="001D1433"/>
    <w:rsid w:val="001D1ED2"/>
    <w:rsid w:val="001D248A"/>
    <w:rsid w:val="001D3119"/>
    <w:rsid w:val="001D3275"/>
    <w:rsid w:val="001D52C5"/>
    <w:rsid w:val="001D763E"/>
    <w:rsid w:val="001D7734"/>
    <w:rsid w:val="001E0430"/>
    <w:rsid w:val="001E322A"/>
    <w:rsid w:val="001E4BEF"/>
    <w:rsid w:val="001E5480"/>
    <w:rsid w:val="001E7117"/>
    <w:rsid w:val="001F2884"/>
    <w:rsid w:val="001F4337"/>
    <w:rsid w:val="001F5FA7"/>
    <w:rsid w:val="001F623B"/>
    <w:rsid w:val="001F7997"/>
    <w:rsid w:val="00200ECE"/>
    <w:rsid w:val="00201352"/>
    <w:rsid w:val="00203769"/>
    <w:rsid w:val="00203E2F"/>
    <w:rsid w:val="00204206"/>
    <w:rsid w:val="0020444E"/>
    <w:rsid w:val="00204D9D"/>
    <w:rsid w:val="002051D8"/>
    <w:rsid w:val="00205A50"/>
    <w:rsid w:val="00211F86"/>
    <w:rsid w:val="00213E5D"/>
    <w:rsid w:val="002152F6"/>
    <w:rsid w:val="00223207"/>
    <w:rsid w:val="00223883"/>
    <w:rsid w:val="00232F1D"/>
    <w:rsid w:val="0023784C"/>
    <w:rsid w:val="00241F5B"/>
    <w:rsid w:val="0024494E"/>
    <w:rsid w:val="00245C05"/>
    <w:rsid w:val="002462D1"/>
    <w:rsid w:val="00246584"/>
    <w:rsid w:val="002475F3"/>
    <w:rsid w:val="00247E90"/>
    <w:rsid w:val="00250885"/>
    <w:rsid w:val="00250F74"/>
    <w:rsid w:val="00251230"/>
    <w:rsid w:val="002519FF"/>
    <w:rsid w:val="00251F8E"/>
    <w:rsid w:val="002551DE"/>
    <w:rsid w:val="002578CE"/>
    <w:rsid w:val="00260ECF"/>
    <w:rsid w:val="00262562"/>
    <w:rsid w:val="00263253"/>
    <w:rsid w:val="0026370C"/>
    <w:rsid w:val="002645FB"/>
    <w:rsid w:val="00266764"/>
    <w:rsid w:val="00266779"/>
    <w:rsid w:val="002722E9"/>
    <w:rsid w:val="00276EB0"/>
    <w:rsid w:val="0027738C"/>
    <w:rsid w:val="002815DF"/>
    <w:rsid w:val="00283903"/>
    <w:rsid w:val="002842F2"/>
    <w:rsid w:val="002918C2"/>
    <w:rsid w:val="0029247E"/>
    <w:rsid w:val="00292ECC"/>
    <w:rsid w:val="002967B9"/>
    <w:rsid w:val="00297840"/>
    <w:rsid w:val="002A143E"/>
    <w:rsid w:val="002A162F"/>
    <w:rsid w:val="002A1D85"/>
    <w:rsid w:val="002A5B3B"/>
    <w:rsid w:val="002A64A7"/>
    <w:rsid w:val="002A64C4"/>
    <w:rsid w:val="002A7313"/>
    <w:rsid w:val="002A7AB8"/>
    <w:rsid w:val="002B040A"/>
    <w:rsid w:val="002B24AB"/>
    <w:rsid w:val="002B2C82"/>
    <w:rsid w:val="002B6111"/>
    <w:rsid w:val="002B617F"/>
    <w:rsid w:val="002C0229"/>
    <w:rsid w:val="002C10F5"/>
    <w:rsid w:val="002C2E8C"/>
    <w:rsid w:val="002D040F"/>
    <w:rsid w:val="002D1EE3"/>
    <w:rsid w:val="002D2E92"/>
    <w:rsid w:val="002D3191"/>
    <w:rsid w:val="002D4520"/>
    <w:rsid w:val="002D4C89"/>
    <w:rsid w:val="002D5465"/>
    <w:rsid w:val="002E2E62"/>
    <w:rsid w:val="002E3963"/>
    <w:rsid w:val="002E420F"/>
    <w:rsid w:val="002E62D7"/>
    <w:rsid w:val="002E69CB"/>
    <w:rsid w:val="002E7BDC"/>
    <w:rsid w:val="002F1B71"/>
    <w:rsid w:val="002F309E"/>
    <w:rsid w:val="002F3122"/>
    <w:rsid w:val="002F7863"/>
    <w:rsid w:val="002F7923"/>
    <w:rsid w:val="00300125"/>
    <w:rsid w:val="00301AF7"/>
    <w:rsid w:val="003128FF"/>
    <w:rsid w:val="00315B8B"/>
    <w:rsid w:val="003219DD"/>
    <w:rsid w:val="00335194"/>
    <w:rsid w:val="00335EFE"/>
    <w:rsid w:val="003364BC"/>
    <w:rsid w:val="00336A97"/>
    <w:rsid w:val="00341DFC"/>
    <w:rsid w:val="0034264F"/>
    <w:rsid w:val="00350F20"/>
    <w:rsid w:val="003524AA"/>
    <w:rsid w:val="00353727"/>
    <w:rsid w:val="00353C7A"/>
    <w:rsid w:val="0035471E"/>
    <w:rsid w:val="00360E6D"/>
    <w:rsid w:val="00360F07"/>
    <w:rsid w:val="00361CAD"/>
    <w:rsid w:val="00366DC7"/>
    <w:rsid w:val="0037319D"/>
    <w:rsid w:val="00376351"/>
    <w:rsid w:val="00376E7C"/>
    <w:rsid w:val="003772D0"/>
    <w:rsid w:val="00377C2B"/>
    <w:rsid w:val="00377EAA"/>
    <w:rsid w:val="00380DB2"/>
    <w:rsid w:val="0038213C"/>
    <w:rsid w:val="003825EC"/>
    <w:rsid w:val="00382FFB"/>
    <w:rsid w:val="0038457C"/>
    <w:rsid w:val="00386E16"/>
    <w:rsid w:val="00391F98"/>
    <w:rsid w:val="00395241"/>
    <w:rsid w:val="00395D6E"/>
    <w:rsid w:val="003A3426"/>
    <w:rsid w:val="003A352A"/>
    <w:rsid w:val="003A3BBB"/>
    <w:rsid w:val="003A52AF"/>
    <w:rsid w:val="003B1AAE"/>
    <w:rsid w:val="003B2559"/>
    <w:rsid w:val="003B31AE"/>
    <w:rsid w:val="003B3E2E"/>
    <w:rsid w:val="003B451C"/>
    <w:rsid w:val="003B7B21"/>
    <w:rsid w:val="003C0B17"/>
    <w:rsid w:val="003C24E3"/>
    <w:rsid w:val="003C2B2A"/>
    <w:rsid w:val="003C30E2"/>
    <w:rsid w:val="003C5698"/>
    <w:rsid w:val="003C6120"/>
    <w:rsid w:val="003C6571"/>
    <w:rsid w:val="003D0121"/>
    <w:rsid w:val="003D15F6"/>
    <w:rsid w:val="003D2673"/>
    <w:rsid w:val="003D40F2"/>
    <w:rsid w:val="003D72D3"/>
    <w:rsid w:val="003E120F"/>
    <w:rsid w:val="003E15A3"/>
    <w:rsid w:val="003E229E"/>
    <w:rsid w:val="003E36FB"/>
    <w:rsid w:val="003E3BEF"/>
    <w:rsid w:val="003E530B"/>
    <w:rsid w:val="003E7E5E"/>
    <w:rsid w:val="003F2FAF"/>
    <w:rsid w:val="003F36AB"/>
    <w:rsid w:val="003F4134"/>
    <w:rsid w:val="003F4578"/>
    <w:rsid w:val="003F4D1C"/>
    <w:rsid w:val="00400B35"/>
    <w:rsid w:val="004026C2"/>
    <w:rsid w:val="00402A8A"/>
    <w:rsid w:val="00403226"/>
    <w:rsid w:val="00405D4A"/>
    <w:rsid w:val="00407679"/>
    <w:rsid w:val="00407B10"/>
    <w:rsid w:val="00410D09"/>
    <w:rsid w:val="00412214"/>
    <w:rsid w:val="004159D0"/>
    <w:rsid w:val="00416357"/>
    <w:rsid w:val="00416E39"/>
    <w:rsid w:val="00417F84"/>
    <w:rsid w:val="0042624C"/>
    <w:rsid w:val="004266DE"/>
    <w:rsid w:val="004277D0"/>
    <w:rsid w:val="0043122F"/>
    <w:rsid w:val="0043346C"/>
    <w:rsid w:val="00433E7F"/>
    <w:rsid w:val="00433FAF"/>
    <w:rsid w:val="004344D1"/>
    <w:rsid w:val="0043736D"/>
    <w:rsid w:val="00441C0C"/>
    <w:rsid w:val="004435FD"/>
    <w:rsid w:val="00443CBD"/>
    <w:rsid w:val="0044408A"/>
    <w:rsid w:val="004453FD"/>
    <w:rsid w:val="00445853"/>
    <w:rsid w:val="00445E0C"/>
    <w:rsid w:val="004463AC"/>
    <w:rsid w:val="00450DF6"/>
    <w:rsid w:val="00451FEC"/>
    <w:rsid w:val="00452233"/>
    <w:rsid w:val="004533A0"/>
    <w:rsid w:val="004537E3"/>
    <w:rsid w:val="00453BAD"/>
    <w:rsid w:val="00454744"/>
    <w:rsid w:val="0045482F"/>
    <w:rsid w:val="0045526D"/>
    <w:rsid w:val="004575BD"/>
    <w:rsid w:val="00460018"/>
    <w:rsid w:val="00462CC7"/>
    <w:rsid w:val="00465149"/>
    <w:rsid w:val="004675C1"/>
    <w:rsid w:val="004677B3"/>
    <w:rsid w:val="00470FBE"/>
    <w:rsid w:val="00472E0C"/>
    <w:rsid w:val="00473591"/>
    <w:rsid w:val="0047371D"/>
    <w:rsid w:val="00474B03"/>
    <w:rsid w:val="00475AE9"/>
    <w:rsid w:val="00475CF4"/>
    <w:rsid w:val="00476EA6"/>
    <w:rsid w:val="00477E0B"/>
    <w:rsid w:val="00482852"/>
    <w:rsid w:val="00487CA9"/>
    <w:rsid w:val="00487E84"/>
    <w:rsid w:val="0049224D"/>
    <w:rsid w:val="00492830"/>
    <w:rsid w:val="004951CF"/>
    <w:rsid w:val="004957D2"/>
    <w:rsid w:val="00495C53"/>
    <w:rsid w:val="004962B4"/>
    <w:rsid w:val="00497CC3"/>
    <w:rsid w:val="004A4D2E"/>
    <w:rsid w:val="004A5429"/>
    <w:rsid w:val="004A7855"/>
    <w:rsid w:val="004B1FAB"/>
    <w:rsid w:val="004B2318"/>
    <w:rsid w:val="004B238D"/>
    <w:rsid w:val="004B33F8"/>
    <w:rsid w:val="004B5051"/>
    <w:rsid w:val="004B7706"/>
    <w:rsid w:val="004C0B9C"/>
    <w:rsid w:val="004C2668"/>
    <w:rsid w:val="004C5604"/>
    <w:rsid w:val="004C5BC3"/>
    <w:rsid w:val="004C6929"/>
    <w:rsid w:val="004D0399"/>
    <w:rsid w:val="004D1D6A"/>
    <w:rsid w:val="004D2F92"/>
    <w:rsid w:val="004D4BEB"/>
    <w:rsid w:val="004D5404"/>
    <w:rsid w:val="004D7C6B"/>
    <w:rsid w:val="004E25EE"/>
    <w:rsid w:val="004E2B3F"/>
    <w:rsid w:val="004E3EA7"/>
    <w:rsid w:val="004E4CEA"/>
    <w:rsid w:val="004E52CD"/>
    <w:rsid w:val="004E531F"/>
    <w:rsid w:val="004F0464"/>
    <w:rsid w:val="004F1CC4"/>
    <w:rsid w:val="004F4540"/>
    <w:rsid w:val="004F4A3D"/>
    <w:rsid w:val="004F4C67"/>
    <w:rsid w:val="004F5F5A"/>
    <w:rsid w:val="004F63D1"/>
    <w:rsid w:val="004F6FDE"/>
    <w:rsid w:val="004F7C20"/>
    <w:rsid w:val="005003B8"/>
    <w:rsid w:val="00501BAC"/>
    <w:rsid w:val="00502589"/>
    <w:rsid w:val="00502CE5"/>
    <w:rsid w:val="00507A60"/>
    <w:rsid w:val="005118B1"/>
    <w:rsid w:val="00511A5A"/>
    <w:rsid w:val="00512AAF"/>
    <w:rsid w:val="005134DC"/>
    <w:rsid w:val="0051454B"/>
    <w:rsid w:val="005211FA"/>
    <w:rsid w:val="0052272A"/>
    <w:rsid w:val="00530978"/>
    <w:rsid w:val="0053112E"/>
    <w:rsid w:val="00532F6C"/>
    <w:rsid w:val="00535BA2"/>
    <w:rsid w:val="00536161"/>
    <w:rsid w:val="005362D2"/>
    <w:rsid w:val="005367C5"/>
    <w:rsid w:val="00537BD7"/>
    <w:rsid w:val="005400E5"/>
    <w:rsid w:val="0054071E"/>
    <w:rsid w:val="00541D89"/>
    <w:rsid w:val="005446E3"/>
    <w:rsid w:val="0054567D"/>
    <w:rsid w:val="0055303E"/>
    <w:rsid w:val="00553D66"/>
    <w:rsid w:val="00555059"/>
    <w:rsid w:val="00555971"/>
    <w:rsid w:val="005565D3"/>
    <w:rsid w:val="00557560"/>
    <w:rsid w:val="00561039"/>
    <w:rsid w:val="00564870"/>
    <w:rsid w:val="00564AD5"/>
    <w:rsid w:val="00564CBB"/>
    <w:rsid w:val="0056511A"/>
    <w:rsid w:val="0056655B"/>
    <w:rsid w:val="0056784C"/>
    <w:rsid w:val="0057174F"/>
    <w:rsid w:val="00572397"/>
    <w:rsid w:val="005723FD"/>
    <w:rsid w:val="00574080"/>
    <w:rsid w:val="005740E0"/>
    <w:rsid w:val="005741F0"/>
    <w:rsid w:val="0057547A"/>
    <w:rsid w:val="00575853"/>
    <w:rsid w:val="005779B0"/>
    <w:rsid w:val="00580138"/>
    <w:rsid w:val="00581E56"/>
    <w:rsid w:val="00583121"/>
    <w:rsid w:val="00583749"/>
    <w:rsid w:val="00584114"/>
    <w:rsid w:val="00584248"/>
    <w:rsid w:val="00585577"/>
    <w:rsid w:val="00586994"/>
    <w:rsid w:val="00587386"/>
    <w:rsid w:val="005906CF"/>
    <w:rsid w:val="005910CD"/>
    <w:rsid w:val="005937DC"/>
    <w:rsid w:val="00593AEB"/>
    <w:rsid w:val="00593DE0"/>
    <w:rsid w:val="00596AC1"/>
    <w:rsid w:val="00596D0B"/>
    <w:rsid w:val="005972C0"/>
    <w:rsid w:val="005A3B17"/>
    <w:rsid w:val="005A472B"/>
    <w:rsid w:val="005A49B3"/>
    <w:rsid w:val="005A5474"/>
    <w:rsid w:val="005A5E47"/>
    <w:rsid w:val="005A79D4"/>
    <w:rsid w:val="005B10EA"/>
    <w:rsid w:val="005B1114"/>
    <w:rsid w:val="005B1437"/>
    <w:rsid w:val="005B1FE7"/>
    <w:rsid w:val="005B2A06"/>
    <w:rsid w:val="005B2DE0"/>
    <w:rsid w:val="005B34A2"/>
    <w:rsid w:val="005B4D8F"/>
    <w:rsid w:val="005B6370"/>
    <w:rsid w:val="005B7032"/>
    <w:rsid w:val="005B70DC"/>
    <w:rsid w:val="005B7520"/>
    <w:rsid w:val="005C082A"/>
    <w:rsid w:val="005C12BF"/>
    <w:rsid w:val="005C2BB4"/>
    <w:rsid w:val="005C420F"/>
    <w:rsid w:val="005C43B9"/>
    <w:rsid w:val="005C5789"/>
    <w:rsid w:val="005C5ED6"/>
    <w:rsid w:val="005D065C"/>
    <w:rsid w:val="005D3580"/>
    <w:rsid w:val="005D3C95"/>
    <w:rsid w:val="005D3F22"/>
    <w:rsid w:val="005D7CB2"/>
    <w:rsid w:val="005E0751"/>
    <w:rsid w:val="005E48BF"/>
    <w:rsid w:val="005E4E93"/>
    <w:rsid w:val="005E5D2E"/>
    <w:rsid w:val="005E5F60"/>
    <w:rsid w:val="005E6831"/>
    <w:rsid w:val="005E6F62"/>
    <w:rsid w:val="005F0DEC"/>
    <w:rsid w:val="005F18A7"/>
    <w:rsid w:val="005F2A4E"/>
    <w:rsid w:val="005F4845"/>
    <w:rsid w:val="005F4CE2"/>
    <w:rsid w:val="00601A25"/>
    <w:rsid w:val="0060238B"/>
    <w:rsid w:val="006040D3"/>
    <w:rsid w:val="00604BE6"/>
    <w:rsid w:val="00605E3F"/>
    <w:rsid w:val="00606028"/>
    <w:rsid w:val="006062CE"/>
    <w:rsid w:val="00606DD2"/>
    <w:rsid w:val="006071B4"/>
    <w:rsid w:val="0061355A"/>
    <w:rsid w:val="00613591"/>
    <w:rsid w:val="00613655"/>
    <w:rsid w:val="00617226"/>
    <w:rsid w:val="00617D1E"/>
    <w:rsid w:val="0062098B"/>
    <w:rsid w:val="00620BB9"/>
    <w:rsid w:val="00623082"/>
    <w:rsid w:val="00624B5F"/>
    <w:rsid w:val="00625FCB"/>
    <w:rsid w:val="006276E7"/>
    <w:rsid w:val="006278BB"/>
    <w:rsid w:val="0063451C"/>
    <w:rsid w:val="00635D9E"/>
    <w:rsid w:val="00641B73"/>
    <w:rsid w:val="00646B63"/>
    <w:rsid w:val="00650B08"/>
    <w:rsid w:val="006525CD"/>
    <w:rsid w:val="00652E9A"/>
    <w:rsid w:val="00653DA5"/>
    <w:rsid w:val="00654AE7"/>
    <w:rsid w:val="006550C6"/>
    <w:rsid w:val="00660C8A"/>
    <w:rsid w:val="00662324"/>
    <w:rsid w:val="006642B9"/>
    <w:rsid w:val="00664C72"/>
    <w:rsid w:val="006665B2"/>
    <w:rsid w:val="00666D35"/>
    <w:rsid w:val="00667926"/>
    <w:rsid w:val="0067173F"/>
    <w:rsid w:val="00671846"/>
    <w:rsid w:val="006724B9"/>
    <w:rsid w:val="006730E0"/>
    <w:rsid w:val="00674D84"/>
    <w:rsid w:val="00675EB7"/>
    <w:rsid w:val="00676C9E"/>
    <w:rsid w:val="00680323"/>
    <w:rsid w:val="00680C02"/>
    <w:rsid w:val="00681345"/>
    <w:rsid w:val="00685918"/>
    <w:rsid w:val="00685C14"/>
    <w:rsid w:val="00686949"/>
    <w:rsid w:val="00687A0A"/>
    <w:rsid w:val="006900D2"/>
    <w:rsid w:val="00691E4A"/>
    <w:rsid w:val="006922E3"/>
    <w:rsid w:val="00693EF0"/>
    <w:rsid w:val="0069585A"/>
    <w:rsid w:val="00695C55"/>
    <w:rsid w:val="00697321"/>
    <w:rsid w:val="006A0856"/>
    <w:rsid w:val="006A65A5"/>
    <w:rsid w:val="006A7A6E"/>
    <w:rsid w:val="006B0C71"/>
    <w:rsid w:val="006B3934"/>
    <w:rsid w:val="006B635B"/>
    <w:rsid w:val="006B7F4F"/>
    <w:rsid w:val="006C0A91"/>
    <w:rsid w:val="006C3A3C"/>
    <w:rsid w:val="006C3DD9"/>
    <w:rsid w:val="006C47F1"/>
    <w:rsid w:val="006C4AC9"/>
    <w:rsid w:val="006C4D5E"/>
    <w:rsid w:val="006C5CA8"/>
    <w:rsid w:val="006C5DD4"/>
    <w:rsid w:val="006D0680"/>
    <w:rsid w:val="006D117C"/>
    <w:rsid w:val="006D27DF"/>
    <w:rsid w:val="006D2D73"/>
    <w:rsid w:val="006D5587"/>
    <w:rsid w:val="006D564E"/>
    <w:rsid w:val="006D6847"/>
    <w:rsid w:val="006D70B0"/>
    <w:rsid w:val="006D78B1"/>
    <w:rsid w:val="006E0472"/>
    <w:rsid w:val="006E09F8"/>
    <w:rsid w:val="006E0D0B"/>
    <w:rsid w:val="006E1588"/>
    <w:rsid w:val="006E190E"/>
    <w:rsid w:val="006E2A41"/>
    <w:rsid w:val="006E3FD6"/>
    <w:rsid w:val="006E4ED0"/>
    <w:rsid w:val="006F0787"/>
    <w:rsid w:val="006F19E1"/>
    <w:rsid w:val="006F284A"/>
    <w:rsid w:val="006F2E5D"/>
    <w:rsid w:val="006F40BA"/>
    <w:rsid w:val="006F5478"/>
    <w:rsid w:val="00701E35"/>
    <w:rsid w:val="0070438F"/>
    <w:rsid w:val="0070533A"/>
    <w:rsid w:val="00710ACA"/>
    <w:rsid w:val="0071142B"/>
    <w:rsid w:val="00712237"/>
    <w:rsid w:val="00712AB1"/>
    <w:rsid w:val="00713A58"/>
    <w:rsid w:val="00714F05"/>
    <w:rsid w:val="007152C8"/>
    <w:rsid w:val="00715EF5"/>
    <w:rsid w:val="00716CB0"/>
    <w:rsid w:val="00717E16"/>
    <w:rsid w:val="0072057C"/>
    <w:rsid w:val="00721163"/>
    <w:rsid w:val="00721903"/>
    <w:rsid w:val="00722557"/>
    <w:rsid w:val="00726026"/>
    <w:rsid w:val="00726B08"/>
    <w:rsid w:val="00726BCD"/>
    <w:rsid w:val="00726E09"/>
    <w:rsid w:val="0072749D"/>
    <w:rsid w:val="0073622C"/>
    <w:rsid w:val="007363F5"/>
    <w:rsid w:val="00737230"/>
    <w:rsid w:val="00737786"/>
    <w:rsid w:val="00740379"/>
    <w:rsid w:val="0074047F"/>
    <w:rsid w:val="00740F0B"/>
    <w:rsid w:val="00742232"/>
    <w:rsid w:val="00742323"/>
    <w:rsid w:val="00742930"/>
    <w:rsid w:val="00743E06"/>
    <w:rsid w:val="00743F6A"/>
    <w:rsid w:val="007443E9"/>
    <w:rsid w:val="00744FF7"/>
    <w:rsid w:val="00745224"/>
    <w:rsid w:val="0074710A"/>
    <w:rsid w:val="0074722D"/>
    <w:rsid w:val="00753E30"/>
    <w:rsid w:val="00756AE1"/>
    <w:rsid w:val="00757B43"/>
    <w:rsid w:val="00763A7E"/>
    <w:rsid w:val="0076407D"/>
    <w:rsid w:val="00766FBA"/>
    <w:rsid w:val="00767AFF"/>
    <w:rsid w:val="0077098D"/>
    <w:rsid w:val="007714B4"/>
    <w:rsid w:val="007715AD"/>
    <w:rsid w:val="007719AC"/>
    <w:rsid w:val="00774711"/>
    <w:rsid w:val="00775518"/>
    <w:rsid w:val="007760EC"/>
    <w:rsid w:val="007766B7"/>
    <w:rsid w:val="00780E8C"/>
    <w:rsid w:val="007811CC"/>
    <w:rsid w:val="007825D1"/>
    <w:rsid w:val="00782BD9"/>
    <w:rsid w:val="007848AA"/>
    <w:rsid w:val="0078503E"/>
    <w:rsid w:val="00786645"/>
    <w:rsid w:val="00790543"/>
    <w:rsid w:val="0079060F"/>
    <w:rsid w:val="00792549"/>
    <w:rsid w:val="00792E05"/>
    <w:rsid w:val="007939A8"/>
    <w:rsid w:val="00794FBC"/>
    <w:rsid w:val="00796CC4"/>
    <w:rsid w:val="00796E6A"/>
    <w:rsid w:val="00797FD1"/>
    <w:rsid w:val="007A19BB"/>
    <w:rsid w:val="007A1CAB"/>
    <w:rsid w:val="007A222C"/>
    <w:rsid w:val="007A51A3"/>
    <w:rsid w:val="007A683A"/>
    <w:rsid w:val="007A7CBC"/>
    <w:rsid w:val="007B04DC"/>
    <w:rsid w:val="007B06B5"/>
    <w:rsid w:val="007B0AED"/>
    <w:rsid w:val="007B4D41"/>
    <w:rsid w:val="007B7FC8"/>
    <w:rsid w:val="007C230C"/>
    <w:rsid w:val="007C3D2F"/>
    <w:rsid w:val="007C6990"/>
    <w:rsid w:val="007C6D0C"/>
    <w:rsid w:val="007D00C9"/>
    <w:rsid w:val="007D2A12"/>
    <w:rsid w:val="007D2B77"/>
    <w:rsid w:val="007D2DDB"/>
    <w:rsid w:val="007D42D2"/>
    <w:rsid w:val="007D5F87"/>
    <w:rsid w:val="007D60C5"/>
    <w:rsid w:val="007D680C"/>
    <w:rsid w:val="007E0B94"/>
    <w:rsid w:val="007E22BA"/>
    <w:rsid w:val="007E58B7"/>
    <w:rsid w:val="007E7588"/>
    <w:rsid w:val="007E77C2"/>
    <w:rsid w:val="007F033F"/>
    <w:rsid w:val="007F3D5F"/>
    <w:rsid w:val="007F72D0"/>
    <w:rsid w:val="007F76B5"/>
    <w:rsid w:val="0080024B"/>
    <w:rsid w:val="008020C9"/>
    <w:rsid w:val="008020F2"/>
    <w:rsid w:val="008023A1"/>
    <w:rsid w:val="00803401"/>
    <w:rsid w:val="00803466"/>
    <w:rsid w:val="008048B0"/>
    <w:rsid w:val="0080759A"/>
    <w:rsid w:val="008105F1"/>
    <w:rsid w:val="00811E03"/>
    <w:rsid w:val="00811F61"/>
    <w:rsid w:val="00812657"/>
    <w:rsid w:val="0081407B"/>
    <w:rsid w:val="0081414F"/>
    <w:rsid w:val="0081459B"/>
    <w:rsid w:val="0081652C"/>
    <w:rsid w:val="00817104"/>
    <w:rsid w:val="00821272"/>
    <w:rsid w:val="0082369C"/>
    <w:rsid w:val="008236FC"/>
    <w:rsid w:val="008246AB"/>
    <w:rsid w:val="0082639E"/>
    <w:rsid w:val="008263FC"/>
    <w:rsid w:val="00826426"/>
    <w:rsid w:val="00826BB7"/>
    <w:rsid w:val="0082780B"/>
    <w:rsid w:val="00827D52"/>
    <w:rsid w:val="00835907"/>
    <w:rsid w:val="00835916"/>
    <w:rsid w:val="0084008F"/>
    <w:rsid w:val="00840BE8"/>
    <w:rsid w:val="00842645"/>
    <w:rsid w:val="00842D5A"/>
    <w:rsid w:val="0084397C"/>
    <w:rsid w:val="008451EB"/>
    <w:rsid w:val="008455DD"/>
    <w:rsid w:val="00846F1A"/>
    <w:rsid w:val="00847213"/>
    <w:rsid w:val="0085087B"/>
    <w:rsid w:val="00850F31"/>
    <w:rsid w:val="00852D5A"/>
    <w:rsid w:val="008530C5"/>
    <w:rsid w:val="008539D0"/>
    <w:rsid w:val="00855E84"/>
    <w:rsid w:val="0085693D"/>
    <w:rsid w:val="00857E9C"/>
    <w:rsid w:val="00861702"/>
    <w:rsid w:val="00862F34"/>
    <w:rsid w:val="00863833"/>
    <w:rsid w:val="00865023"/>
    <w:rsid w:val="00865595"/>
    <w:rsid w:val="008656D9"/>
    <w:rsid w:val="008719E9"/>
    <w:rsid w:val="00871CF0"/>
    <w:rsid w:val="00872016"/>
    <w:rsid w:val="008731B6"/>
    <w:rsid w:val="00873968"/>
    <w:rsid w:val="008768E5"/>
    <w:rsid w:val="008838DD"/>
    <w:rsid w:val="00883A52"/>
    <w:rsid w:val="00884F91"/>
    <w:rsid w:val="008850DB"/>
    <w:rsid w:val="008853BA"/>
    <w:rsid w:val="008855CC"/>
    <w:rsid w:val="00886FFA"/>
    <w:rsid w:val="008912E8"/>
    <w:rsid w:val="008918A7"/>
    <w:rsid w:val="00893FE1"/>
    <w:rsid w:val="00895105"/>
    <w:rsid w:val="00895336"/>
    <w:rsid w:val="00897028"/>
    <w:rsid w:val="00897D2C"/>
    <w:rsid w:val="008A05B1"/>
    <w:rsid w:val="008A15E0"/>
    <w:rsid w:val="008A1730"/>
    <w:rsid w:val="008A21AF"/>
    <w:rsid w:val="008A371B"/>
    <w:rsid w:val="008A37EA"/>
    <w:rsid w:val="008A6972"/>
    <w:rsid w:val="008A7DDB"/>
    <w:rsid w:val="008B1169"/>
    <w:rsid w:val="008B22F4"/>
    <w:rsid w:val="008B22FF"/>
    <w:rsid w:val="008B36A3"/>
    <w:rsid w:val="008B4BB2"/>
    <w:rsid w:val="008B5E32"/>
    <w:rsid w:val="008C0C3D"/>
    <w:rsid w:val="008C1DD6"/>
    <w:rsid w:val="008C2735"/>
    <w:rsid w:val="008C2E4E"/>
    <w:rsid w:val="008C2EF2"/>
    <w:rsid w:val="008C35A2"/>
    <w:rsid w:val="008C3BE2"/>
    <w:rsid w:val="008C4C0B"/>
    <w:rsid w:val="008C6680"/>
    <w:rsid w:val="008D131E"/>
    <w:rsid w:val="008D27A3"/>
    <w:rsid w:val="008D3205"/>
    <w:rsid w:val="008D458B"/>
    <w:rsid w:val="008D4A04"/>
    <w:rsid w:val="008E1226"/>
    <w:rsid w:val="008E370C"/>
    <w:rsid w:val="008E5C7E"/>
    <w:rsid w:val="008F2218"/>
    <w:rsid w:val="008F5350"/>
    <w:rsid w:val="008F58E5"/>
    <w:rsid w:val="008F6384"/>
    <w:rsid w:val="009022AE"/>
    <w:rsid w:val="00903BBD"/>
    <w:rsid w:val="00903DF9"/>
    <w:rsid w:val="00905587"/>
    <w:rsid w:val="009060A9"/>
    <w:rsid w:val="00906570"/>
    <w:rsid w:val="00911D65"/>
    <w:rsid w:val="00912425"/>
    <w:rsid w:val="009142A1"/>
    <w:rsid w:val="00914EFF"/>
    <w:rsid w:val="00926761"/>
    <w:rsid w:val="00926C36"/>
    <w:rsid w:val="00926DEF"/>
    <w:rsid w:val="00931BB5"/>
    <w:rsid w:val="009321A0"/>
    <w:rsid w:val="009324E6"/>
    <w:rsid w:val="00932585"/>
    <w:rsid w:val="00934A44"/>
    <w:rsid w:val="00934DC2"/>
    <w:rsid w:val="009355CA"/>
    <w:rsid w:val="00940508"/>
    <w:rsid w:val="00942B6F"/>
    <w:rsid w:val="00943E61"/>
    <w:rsid w:val="00944C79"/>
    <w:rsid w:val="00947987"/>
    <w:rsid w:val="00950A5E"/>
    <w:rsid w:val="00950F78"/>
    <w:rsid w:val="00951B69"/>
    <w:rsid w:val="0095355F"/>
    <w:rsid w:val="00955696"/>
    <w:rsid w:val="009563A3"/>
    <w:rsid w:val="00956A41"/>
    <w:rsid w:val="00957105"/>
    <w:rsid w:val="00961409"/>
    <w:rsid w:val="009648D5"/>
    <w:rsid w:val="00966BF1"/>
    <w:rsid w:val="00967525"/>
    <w:rsid w:val="009729F0"/>
    <w:rsid w:val="00972C8E"/>
    <w:rsid w:val="0097342E"/>
    <w:rsid w:val="00974658"/>
    <w:rsid w:val="00974F4A"/>
    <w:rsid w:val="00980B68"/>
    <w:rsid w:val="00980DDC"/>
    <w:rsid w:val="009811B4"/>
    <w:rsid w:val="00982424"/>
    <w:rsid w:val="00982CB5"/>
    <w:rsid w:val="0098478E"/>
    <w:rsid w:val="009848C3"/>
    <w:rsid w:val="00990A64"/>
    <w:rsid w:val="00991613"/>
    <w:rsid w:val="00991875"/>
    <w:rsid w:val="00993803"/>
    <w:rsid w:val="0099591D"/>
    <w:rsid w:val="009A06F7"/>
    <w:rsid w:val="009A1649"/>
    <w:rsid w:val="009A22EE"/>
    <w:rsid w:val="009A2338"/>
    <w:rsid w:val="009A5921"/>
    <w:rsid w:val="009A68C0"/>
    <w:rsid w:val="009B049D"/>
    <w:rsid w:val="009B29D1"/>
    <w:rsid w:val="009B3EAC"/>
    <w:rsid w:val="009B4F34"/>
    <w:rsid w:val="009B690A"/>
    <w:rsid w:val="009B6F43"/>
    <w:rsid w:val="009C66B8"/>
    <w:rsid w:val="009C74C2"/>
    <w:rsid w:val="009C76FC"/>
    <w:rsid w:val="009D0744"/>
    <w:rsid w:val="009D0C9D"/>
    <w:rsid w:val="009D12F5"/>
    <w:rsid w:val="009D1334"/>
    <w:rsid w:val="009D2186"/>
    <w:rsid w:val="009D2BBB"/>
    <w:rsid w:val="009D795D"/>
    <w:rsid w:val="009E12E3"/>
    <w:rsid w:val="009E2064"/>
    <w:rsid w:val="009E2713"/>
    <w:rsid w:val="009E5125"/>
    <w:rsid w:val="009E6438"/>
    <w:rsid w:val="009E6E46"/>
    <w:rsid w:val="009F4216"/>
    <w:rsid w:val="009F49D2"/>
    <w:rsid w:val="009F4C77"/>
    <w:rsid w:val="00A00747"/>
    <w:rsid w:val="00A00A65"/>
    <w:rsid w:val="00A00D4B"/>
    <w:rsid w:val="00A01F79"/>
    <w:rsid w:val="00A02B62"/>
    <w:rsid w:val="00A02E3A"/>
    <w:rsid w:val="00A042DA"/>
    <w:rsid w:val="00A05713"/>
    <w:rsid w:val="00A07C74"/>
    <w:rsid w:val="00A111DD"/>
    <w:rsid w:val="00A112F7"/>
    <w:rsid w:val="00A1143E"/>
    <w:rsid w:val="00A137F7"/>
    <w:rsid w:val="00A15AF4"/>
    <w:rsid w:val="00A16B1F"/>
    <w:rsid w:val="00A20885"/>
    <w:rsid w:val="00A22CF9"/>
    <w:rsid w:val="00A2581D"/>
    <w:rsid w:val="00A25C71"/>
    <w:rsid w:val="00A25F38"/>
    <w:rsid w:val="00A31C1E"/>
    <w:rsid w:val="00A32779"/>
    <w:rsid w:val="00A340BF"/>
    <w:rsid w:val="00A3434B"/>
    <w:rsid w:val="00A36D4F"/>
    <w:rsid w:val="00A428A4"/>
    <w:rsid w:val="00A4370F"/>
    <w:rsid w:val="00A444B4"/>
    <w:rsid w:val="00A44EB2"/>
    <w:rsid w:val="00A4560D"/>
    <w:rsid w:val="00A47177"/>
    <w:rsid w:val="00A473A0"/>
    <w:rsid w:val="00A479A2"/>
    <w:rsid w:val="00A50710"/>
    <w:rsid w:val="00A51CE0"/>
    <w:rsid w:val="00A51ED3"/>
    <w:rsid w:val="00A56FCC"/>
    <w:rsid w:val="00A66C4B"/>
    <w:rsid w:val="00A678E5"/>
    <w:rsid w:val="00A75BAD"/>
    <w:rsid w:val="00A770B4"/>
    <w:rsid w:val="00A7750E"/>
    <w:rsid w:val="00A80221"/>
    <w:rsid w:val="00A8045C"/>
    <w:rsid w:val="00A8099B"/>
    <w:rsid w:val="00A818BE"/>
    <w:rsid w:val="00A81E6D"/>
    <w:rsid w:val="00A8639D"/>
    <w:rsid w:val="00A87A4D"/>
    <w:rsid w:val="00A87A6D"/>
    <w:rsid w:val="00A90CE6"/>
    <w:rsid w:val="00A914FC"/>
    <w:rsid w:val="00A91785"/>
    <w:rsid w:val="00A92364"/>
    <w:rsid w:val="00A92960"/>
    <w:rsid w:val="00A92CEF"/>
    <w:rsid w:val="00A92DCB"/>
    <w:rsid w:val="00A96CCB"/>
    <w:rsid w:val="00A97FDC"/>
    <w:rsid w:val="00AA0422"/>
    <w:rsid w:val="00AA0A96"/>
    <w:rsid w:val="00AA4090"/>
    <w:rsid w:val="00AA4518"/>
    <w:rsid w:val="00AA5225"/>
    <w:rsid w:val="00AB04C0"/>
    <w:rsid w:val="00AB0FA9"/>
    <w:rsid w:val="00AB18BC"/>
    <w:rsid w:val="00AB1AE6"/>
    <w:rsid w:val="00AB7478"/>
    <w:rsid w:val="00AC0579"/>
    <w:rsid w:val="00AC37BF"/>
    <w:rsid w:val="00AC4FCD"/>
    <w:rsid w:val="00AC6C64"/>
    <w:rsid w:val="00AC6DC1"/>
    <w:rsid w:val="00AC768F"/>
    <w:rsid w:val="00AC7D23"/>
    <w:rsid w:val="00AD0228"/>
    <w:rsid w:val="00AD0500"/>
    <w:rsid w:val="00AD1222"/>
    <w:rsid w:val="00AD3736"/>
    <w:rsid w:val="00AD49E7"/>
    <w:rsid w:val="00AD5301"/>
    <w:rsid w:val="00AD6A4A"/>
    <w:rsid w:val="00AE2349"/>
    <w:rsid w:val="00AE272A"/>
    <w:rsid w:val="00AE3498"/>
    <w:rsid w:val="00AE402A"/>
    <w:rsid w:val="00AE4E23"/>
    <w:rsid w:val="00AE52BA"/>
    <w:rsid w:val="00AE5AC7"/>
    <w:rsid w:val="00AE633E"/>
    <w:rsid w:val="00AF2CA8"/>
    <w:rsid w:val="00AF3477"/>
    <w:rsid w:val="00AF452C"/>
    <w:rsid w:val="00AF60B3"/>
    <w:rsid w:val="00AF6B05"/>
    <w:rsid w:val="00B02CF9"/>
    <w:rsid w:val="00B04634"/>
    <w:rsid w:val="00B068C9"/>
    <w:rsid w:val="00B06A5C"/>
    <w:rsid w:val="00B10594"/>
    <w:rsid w:val="00B12B91"/>
    <w:rsid w:val="00B136CE"/>
    <w:rsid w:val="00B13BB7"/>
    <w:rsid w:val="00B164A9"/>
    <w:rsid w:val="00B21364"/>
    <w:rsid w:val="00B2139E"/>
    <w:rsid w:val="00B22C1A"/>
    <w:rsid w:val="00B250AB"/>
    <w:rsid w:val="00B252AB"/>
    <w:rsid w:val="00B26FD5"/>
    <w:rsid w:val="00B27533"/>
    <w:rsid w:val="00B310E9"/>
    <w:rsid w:val="00B32553"/>
    <w:rsid w:val="00B339E2"/>
    <w:rsid w:val="00B34066"/>
    <w:rsid w:val="00B34F7F"/>
    <w:rsid w:val="00B3510A"/>
    <w:rsid w:val="00B36090"/>
    <w:rsid w:val="00B4107D"/>
    <w:rsid w:val="00B413D9"/>
    <w:rsid w:val="00B45F1B"/>
    <w:rsid w:val="00B463C0"/>
    <w:rsid w:val="00B5323E"/>
    <w:rsid w:val="00B53D70"/>
    <w:rsid w:val="00B55F38"/>
    <w:rsid w:val="00B61C73"/>
    <w:rsid w:val="00B63523"/>
    <w:rsid w:val="00B637B3"/>
    <w:rsid w:val="00B64998"/>
    <w:rsid w:val="00B663EF"/>
    <w:rsid w:val="00B66F0C"/>
    <w:rsid w:val="00B67111"/>
    <w:rsid w:val="00B67124"/>
    <w:rsid w:val="00B70118"/>
    <w:rsid w:val="00B72731"/>
    <w:rsid w:val="00B73043"/>
    <w:rsid w:val="00B762DF"/>
    <w:rsid w:val="00B80EDB"/>
    <w:rsid w:val="00B81392"/>
    <w:rsid w:val="00B856C4"/>
    <w:rsid w:val="00B9013E"/>
    <w:rsid w:val="00B91321"/>
    <w:rsid w:val="00B939A9"/>
    <w:rsid w:val="00B94FBD"/>
    <w:rsid w:val="00B9557D"/>
    <w:rsid w:val="00B9566F"/>
    <w:rsid w:val="00B964FC"/>
    <w:rsid w:val="00BA15E9"/>
    <w:rsid w:val="00BA2035"/>
    <w:rsid w:val="00BA25AB"/>
    <w:rsid w:val="00BA4D2F"/>
    <w:rsid w:val="00BA4EE6"/>
    <w:rsid w:val="00BA7128"/>
    <w:rsid w:val="00BB020A"/>
    <w:rsid w:val="00BB2D79"/>
    <w:rsid w:val="00BB3B8C"/>
    <w:rsid w:val="00BB5E1A"/>
    <w:rsid w:val="00BC0ABB"/>
    <w:rsid w:val="00BC33CA"/>
    <w:rsid w:val="00BC45A9"/>
    <w:rsid w:val="00BC76F3"/>
    <w:rsid w:val="00BD0359"/>
    <w:rsid w:val="00BD1EB9"/>
    <w:rsid w:val="00BD699B"/>
    <w:rsid w:val="00BD7022"/>
    <w:rsid w:val="00BE08FF"/>
    <w:rsid w:val="00BE20E8"/>
    <w:rsid w:val="00BE2B68"/>
    <w:rsid w:val="00BE4085"/>
    <w:rsid w:val="00BE50A2"/>
    <w:rsid w:val="00BE609F"/>
    <w:rsid w:val="00BE667F"/>
    <w:rsid w:val="00BE6E4C"/>
    <w:rsid w:val="00BE71C7"/>
    <w:rsid w:val="00BE75D6"/>
    <w:rsid w:val="00BF19BB"/>
    <w:rsid w:val="00BF2581"/>
    <w:rsid w:val="00BF3187"/>
    <w:rsid w:val="00BF5B7F"/>
    <w:rsid w:val="00BF673D"/>
    <w:rsid w:val="00C00428"/>
    <w:rsid w:val="00C057BF"/>
    <w:rsid w:val="00C05D4D"/>
    <w:rsid w:val="00C06A39"/>
    <w:rsid w:val="00C07937"/>
    <w:rsid w:val="00C07C8A"/>
    <w:rsid w:val="00C1086B"/>
    <w:rsid w:val="00C10B5E"/>
    <w:rsid w:val="00C12A73"/>
    <w:rsid w:val="00C13BC4"/>
    <w:rsid w:val="00C1579F"/>
    <w:rsid w:val="00C16927"/>
    <w:rsid w:val="00C178D8"/>
    <w:rsid w:val="00C17CCD"/>
    <w:rsid w:val="00C20346"/>
    <w:rsid w:val="00C21A01"/>
    <w:rsid w:val="00C23133"/>
    <w:rsid w:val="00C23BC2"/>
    <w:rsid w:val="00C23F31"/>
    <w:rsid w:val="00C250D7"/>
    <w:rsid w:val="00C3132A"/>
    <w:rsid w:val="00C31BCA"/>
    <w:rsid w:val="00C337CE"/>
    <w:rsid w:val="00C33CF4"/>
    <w:rsid w:val="00C34BE5"/>
    <w:rsid w:val="00C35387"/>
    <w:rsid w:val="00C35852"/>
    <w:rsid w:val="00C35D89"/>
    <w:rsid w:val="00C36330"/>
    <w:rsid w:val="00C36FF5"/>
    <w:rsid w:val="00C4000A"/>
    <w:rsid w:val="00C4140F"/>
    <w:rsid w:val="00C41D13"/>
    <w:rsid w:val="00C42366"/>
    <w:rsid w:val="00C43BFE"/>
    <w:rsid w:val="00C44411"/>
    <w:rsid w:val="00C45864"/>
    <w:rsid w:val="00C46945"/>
    <w:rsid w:val="00C506F2"/>
    <w:rsid w:val="00C50AD0"/>
    <w:rsid w:val="00C50B8C"/>
    <w:rsid w:val="00C510AA"/>
    <w:rsid w:val="00C53089"/>
    <w:rsid w:val="00C54C15"/>
    <w:rsid w:val="00C54C99"/>
    <w:rsid w:val="00C62841"/>
    <w:rsid w:val="00C6525B"/>
    <w:rsid w:val="00C65D2B"/>
    <w:rsid w:val="00C70E6C"/>
    <w:rsid w:val="00C72AEE"/>
    <w:rsid w:val="00C74191"/>
    <w:rsid w:val="00C76256"/>
    <w:rsid w:val="00C77B53"/>
    <w:rsid w:val="00C77BEA"/>
    <w:rsid w:val="00C803C9"/>
    <w:rsid w:val="00C8379B"/>
    <w:rsid w:val="00C84208"/>
    <w:rsid w:val="00C84EA8"/>
    <w:rsid w:val="00C85401"/>
    <w:rsid w:val="00C8589A"/>
    <w:rsid w:val="00C859E3"/>
    <w:rsid w:val="00C85C51"/>
    <w:rsid w:val="00C865B0"/>
    <w:rsid w:val="00C873EC"/>
    <w:rsid w:val="00C879A6"/>
    <w:rsid w:val="00C9171A"/>
    <w:rsid w:val="00C936FD"/>
    <w:rsid w:val="00C953ED"/>
    <w:rsid w:val="00C956CA"/>
    <w:rsid w:val="00CA11F5"/>
    <w:rsid w:val="00CA1D3C"/>
    <w:rsid w:val="00CA56B9"/>
    <w:rsid w:val="00CB03B5"/>
    <w:rsid w:val="00CB3F54"/>
    <w:rsid w:val="00CB495C"/>
    <w:rsid w:val="00CB5184"/>
    <w:rsid w:val="00CB5C2F"/>
    <w:rsid w:val="00CB6C65"/>
    <w:rsid w:val="00CC09F8"/>
    <w:rsid w:val="00CC39C2"/>
    <w:rsid w:val="00CC3D38"/>
    <w:rsid w:val="00CC45A7"/>
    <w:rsid w:val="00CC76C5"/>
    <w:rsid w:val="00CD153B"/>
    <w:rsid w:val="00CD1A48"/>
    <w:rsid w:val="00CD2B7C"/>
    <w:rsid w:val="00CD371A"/>
    <w:rsid w:val="00CD45E3"/>
    <w:rsid w:val="00CD4F54"/>
    <w:rsid w:val="00CE21E1"/>
    <w:rsid w:val="00CE374E"/>
    <w:rsid w:val="00CE4806"/>
    <w:rsid w:val="00CE75BC"/>
    <w:rsid w:val="00CF0D14"/>
    <w:rsid w:val="00CF1CF2"/>
    <w:rsid w:val="00D00D25"/>
    <w:rsid w:val="00D04378"/>
    <w:rsid w:val="00D104B4"/>
    <w:rsid w:val="00D122CB"/>
    <w:rsid w:val="00D1436B"/>
    <w:rsid w:val="00D147D6"/>
    <w:rsid w:val="00D20BEB"/>
    <w:rsid w:val="00D21EAD"/>
    <w:rsid w:val="00D2283C"/>
    <w:rsid w:val="00D235A1"/>
    <w:rsid w:val="00D23B09"/>
    <w:rsid w:val="00D2527E"/>
    <w:rsid w:val="00D25607"/>
    <w:rsid w:val="00D265B6"/>
    <w:rsid w:val="00D272B5"/>
    <w:rsid w:val="00D2766A"/>
    <w:rsid w:val="00D27A21"/>
    <w:rsid w:val="00D305C9"/>
    <w:rsid w:val="00D317C2"/>
    <w:rsid w:val="00D32988"/>
    <w:rsid w:val="00D33B55"/>
    <w:rsid w:val="00D36BCF"/>
    <w:rsid w:val="00D36E4B"/>
    <w:rsid w:val="00D37DA5"/>
    <w:rsid w:val="00D402E7"/>
    <w:rsid w:val="00D41A14"/>
    <w:rsid w:val="00D504F3"/>
    <w:rsid w:val="00D52A7B"/>
    <w:rsid w:val="00D52D24"/>
    <w:rsid w:val="00D535E3"/>
    <w:rsid w:val="00D55138"/>
    <w:rsid w:val="00D56DF3"/>
    <w:rsid w:val="00D6094E"/>
    <w:rsid w:val="00D60C1C"/>
    <w:rsid w:val="00D6211D"/>
    <w:rsid w:val="00D65314"/>
    <w:rsid w:val="00D656E3"/>
    <w:rsid w:val="00D74570"/>
    <w:rsid w:val="00D7612A"/>
    <w:rsid w:val="00D77DE2"/>
    <w:rsid w:val="00D81115"/>
    <w:rsid w:val="00D82289"/>
    <w:rsid w:val="00D82B9F"/>
    <w:rsid w:val="00D83BBD"/>
    <w:rsid w:val="00D843EA"/>
    <w:rsid w:val="00D845D9"/>
    <w:rsid w:val="00D85C4D"/>
    <w:rsid w:val="00D86FAC"/>
    <w:rsid w:val="00D877DF"/>
    <w:rsid w:val="00D91648"/>
    <w:rsid w:val="00D920FC"/>
    <w:rsid w:val="00D927A0"/>
    <w:rsid w:val="00D92964"/>
    <w:rsid w:val="00D936A5"/>
    <w:rsid w:val="00D93721"/>
    <w:rsid w:val="00D94333"/>
    <w:rsid w:val="00D96381"/>
    <w:rsid w:val="00D97F2F"/>
    <w:rsid w:val="00DA1286"/>
    <w:rsid w:val="00DA169D"/>
    <w:rsid w:val="00DA2D9F"/>
    <w:rsid w:val="00DA5DE6"/>
    <w:rsid w:val="00DB13E6"/>
    <w:rsid w:val="00DB15CC"/>
    <w:rsid w:val="00DB3970"/>
    <w:rsid w:val="00DB54B6"/>
    <w:rsid w:val="00DC1F39"/>
    <w:rsid w:val="00DC4E0C"/>
    <w:rsid w:val="00DC71A0"/>
    <w:rsid w:val="00DC7624"/>
    <w:rsid w:val="00DC7E58"/>
    <w:rsid w:val="00DD09AC"/>
    <w:rsid w:val="00DD1F74"/>
    <w:rsid w:val="00DD2939"/>
    <w:rsid w:val="00DD3642"/>
    <w:rsid w:val="00DD45C6"/>
    <w:rsid w:val="00DD48DA"/>
    <w:rsid w:val="00DD5C4F"/>
    <w:rsid w:val="00DD72BC"/>
    <w:rsid w:val="00DD7935"/>
    <w:rsid w:val="00DE0698"/>
    <w:rsid w:val="00DE0B81"/>
    <w:rsid w:val="00DE1835"/>
    <w:rsid w:val="00DE1B3D"/>
    <w:rsid w:val="00DE1E28"/>
    <w:rsid w:val="00DE2E8F"/>
    <w:rsid w:val="00DF079F"/>
    <w:rsid w:val="00DF1252"/>
    <w:rsid w:val="00DF17B2"/>
    <w:rsid w:val="00DF2A06"/>
    <w:rsid w:val="00DF4591"/>
    <w:rsid w:val="00DF49E7"/>
    <w:rsid w:val="00DF6241"/>
    <w:rsid w:val="00DF767D"/>
    <w:rsid w:val="00DF7A52"/>
    <w:rsid w:val="00E0133C"/>
    <w:rsid w:val="00E042A3"/>
    <w:rsid w:val="00E051E3"/>
    <w:rsid w:val="00E05310"/>
    <w:rsid w:val="00E05B22"/>
    <w:rsid w:val="00E06EA4"/>
    <w:rsid w:val="00E07DD4"/>
    <w:rsid w:val="00E146A4"/>
    <w:rsid w:val="00E1625C"/>
    <w:rsid w:val="00E209F6"/>
    <w:rsid w:val="00E24DA0"/>
    <w:rsid w:val="00E24F63"/>
    <w:rsid w:val="00E25385"/>
    <w:rsid w:val="00E2576A"/>
    <w:rsid w:val="00E25F86"/>
    <w:rsid w:val="00E26961"/>
    <w:rsid w:val="00E30A00"/>
    <w:rsid w:val="00E312E4"/>
    <w:rsid w:val="00E33F0A"/>
    <w:rsid w:val="00E341C8"/>
    <w:rsid w:val="00E34C70"/>
    <w:rsid w:val="00E34FF4"/>
    <w:rsid w:val="00E354E2"/>
    <w:rsid w:val="00E35B04"/>
    <w:rsid w:val="00E35F17"/>
    <w:rsid w:val="00E40317"/>
    <w:rsid w:val="00E40F4A"/>
    <w:rsid w:val="00E412A7"/>
    <w:rsid w:val="00E46713"/>
    <w:rsid w:val="00E471BE"/>
    <w:rsid w:val="00E47D99"/>
    <w:rsid w:val="00E500E7"/>
    <w:rsid w:val="00E50BFC"/>
    <w:rsid w:val="00E520CA"/>
    <w:rsid w:val="00E53B34"/>
    <w:rsid w:val="00E55006"/>
    <w:rsid w:val="00E56117"/>
    <w:rsid w:val="00E56158"/>
    <w:rsid w:val="00E57156"/>
    <w:rsid w:val="00E57A48"/>
    <w:rsid w:val="00E57A59"/>
    <w:rsid w:val="00E600A1"/>
    <w:rsid w:val="00E60ECF"/>
    <w:rsid w:val="00E62652"/>
    <w:rsid w:val="00E62E58"/>
    <w:rsid w:val="00E63A67"/>
    <w:rsid w:val="00E63E35"/>
    <w:rsid w:val="00E6589B"/>
    <w:rsid w:val="00E658AD"/>
    <w:rsid w:val="00E66BD0"/>
    <w:rsid w:val="00E6752B"/>
    <w:rsid w:val="00E67D85"/>
    <w:rsid w:val="00E704DD"/>
    <w:rsid w:val="00E70D58"/>
    <w:rsid w:val="00E70FB1"/>
    <w:rsid w:val="00E71D60"/>
    <w:rsid w:val="00E71E2D"/>
    <w:rsid w:val="00E7265E"/>
    <w:rsid w:val="00E738B2"/>
    <w:rsid w:val="00E73DAB"/>
    <w:rsid w:val="00E740BC"/>
    <w:rsid w:val="00E741FB"/>
    <w:rsid w:val="00E74888"/>
    <w:rsid w:val="00E7594A"/>
    <w:rsid w:val="00E763B9"/>
    <w:rsid w:val="00E76E0E"/>
    <w:rsid w:val="00E76F8E"/>
    <w:rsid w:val="00E80D09"/>
    <w:rsid w:val="00E820D2"/>
    <w:rsid w:val="00E84045"/>
    <w:rsid w:val="00E847AE"/>
    <w:rsid w:val="00E85C95"/>
    <w:rsid w:val="00E863A8"/>
    <w:rsid w:val="00E87FBD"/>
    <w:rsid w:val="00E90C01"/>
    <w:rsid w:val="00E9267A"/>
    <w:rsid w:val="00E964CF"/>
    <w:rsid w:val="00E977CA"/>
    <w:rsid w:val="00EA06D5"/>
    <w:rsid w:val="00EA0A05"/>
    <w:rsid w:val="00EA0B53"/>
    <w:rsid w:val="00EA2855"/>
    <w:rsid w:val="00EA4E98"/>
    <w:rsid w:val="00EB6BC0"/>
    <w:rsid w:val="00EC04CE"/>
    <w:rsid w:val="00EC1485"/>
    <w:rsid w:val="00EC3B18"/>
    <w:rsid w:val="00EC3FD9"/>
    <w:rsid w:val="00EC6665"/>
    <w:rsid w:val="00ED206D"/>
    <w:rsid w:val="00ED22C8"/>
    <w:rsid w:val="00ED3C9A"/>
    <w:rsid w:val="00ED4A08"/>
    <w:rsid w:val="00ED6867"/>
    <w:rsid w:val="00ED6A55"/>
    <w:rsid w:val="00ED74E5"/>
    <w:rsid w:val="00EE2623"/>
    <w:rsid w:val="00EE2E21"/>
    <w:rsid w:val="00EE37B7"/>
    <w:rsid w:val="00EE5CB7"/>
    <w:rsid w:val="00EE6B74"/>
    <w:rsid w:val="00EE6D6B"/>
    <w:rsid w:val="00EE7C42"/>
    <w:rsid w:val="00EF00FB"/>
    <w:rsid w:val="00EF2F7B"/>
    <w:rsid w:val="00EF3AC4"/>
    <w:rsid w:val="00EF62B6"/>
    <w:rsid w:val="00F00827"/>
    <w:rsid w:val="00F0192B"/>
    <w:rsid w:val="00F0436F"/>
    <w:rsid w:val="00F05FA1"/>
    <w:rsid w:val="00F07704"/>
    <w:rsid w:val="00F07D0E"/>
    <w:rsid w:val="00F10C79"/>
    <w:rsid w:val="00F15E1E"/>
    <w:rsid w:val="00F172F4"/>
    <w:rsid w:val="00F20992"/>
    <w:rsid w:val="00F21E7D"/>
    <w:rsid w:val="00F22676"/>
    <w:rsid w:val="00F22B17"/>
    <w:rsid w:val="00F22C1C"/>
    <w:rsid w:val="00F2771C"/>
    <w:rsid w:val="00F277AC"/>
    <w:rsid w:val="00F30DEF"/>
    <w:rsid w:val="00F31F6B"/>
    <w:rsid w:val="00F323F2"/>
    <w:rsid w:val="00F3240C"/>
    <w:rsid w:val="00F37A02"/>
    <w:rsid w:val="00F37C40"/>
    <w:rsid w:val="00F4123E"/>
    <w:rsid w:val="00F418B8"/>
    <w:rsid w:val="00F43272"/>
    <w:rsid w:val="00F4514B"/>
    <w:rsid w:val="00F50664"/>
    <w:rsid w:val="00F51965"/>
    <w:rsid w:val="00F546B9"/>
    <w:rsid w:val="00F54CFB"/>
    <w:rsid w:val="00F55794"/>
    <w:rsid w:val="00F577A9"/>
    <w:rsid w:val="00F600FF"/>
    <w:rsid w:val="00F6013D"/>
    <w:rsid w:val="00F60CEB"/>
    <w:rsid w:val="00F62BD7"/>
    <w:rsid w:val="00F634FA"/>
    <w:rsid w:val="00F64727"/>
    <w:rsid w:val="00F64C14"/>
    <w:rsid w:val="00F64ED6"/>
    <w:rsid w:val="00F64FCB"/>
    <w:rsid w:val="00F650F7"/>
    <w:rsid w:val="00F679F7"/>
    <w:rsid w:val="00F71524"/>
    <w:rsid w:val="00F73C63"/>
    <w:rsid w:val="00F74D00"/>
    <w:rsid w:val="00F74FC0"/>
    <w:rsid w:val="00F80C42"/>
    <w:rsid w:val="00F82026"/>
    <w:rsid w:val="00F8342F"/>
    <w:rsid w:val="00F83D97"/>
    <w:rsid w:val="00F83F87"/>
    <w:rsid w:val="00F866D5"/>
    <w:rsid w:val="00F86712"/>
    <w:rsid w:val="00F874A1"/>
    <w:rsid w:val="00F90FE3"/>
    <w:rsid w:val="00F9146C"/>
    <w:rsid w:val="00F929F9"/>
    <w:rsid w:val="00F93D34"/>
    <w:rsid w:val="00F9465D"/>
    <w:rsid w:val="00F95C2A"/>
    <w:rsid w:val="00FA276C"/>
    <w:rsid w:val="00FB18B1"/>
    <w:rsid w:val="00FB261C"/>
    <w:rsid w:val="00FB31B5"/>
    <w:rsid w:val="00FB3D2C"/>
    <w:rsid w:val="00FB41A8"/>
    <w:rsid w:val="00FB580B"/>
    <w:rsid w:val="00FB6951"/>
    <w:rsid w:val="00FB6A06"/>
    <w:rsid w:val="00FB7A41"/>
    <w:rsid w:val="00FB7DBC"/>
    <w:rsid w:val="00FC3D23"/>
    <w:rsid w:val="00FC5780"/>
    <w:rsid w:val="00FC6C9F"/>
    <w:rsid w:val="00FC7A01"/>
    <w:rsid w:val="00FD3FEA"/>
    <w:rsid w:val="00FD5EE1"/>
    <w:rsid w:val="00FD6259"/>
    <w:rsid w:val="00FE1AF7"/>
    <w:rsid w:val="00FE39E8"/>
    <w:rsid w:val="00FE5E19"/>
    <w:rsid w:val="00FE6111"/>
    <w:rsid w:val="00FE6943"/>
    <w:rsid w:val="00FE7442"/>
    <w:rsid w:val="00FF1A01"/>
    <w:rsid w:val="00FF1E03"/>
    <w:rsid w:val="00FF2295"/>
    <w:rsid w:val="00FF2A87"/>
    <w:rsid w:val="00FF44DB"/>
    <w:rsid w:val="00FF4A99"/>
    <w:rsid w:val="00FF5CF1"/>
    <w:rsid w:val="00FF5FA3"/>
    <w:rsid w:val="1F8FD2D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1A6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8B2"/>
    <w:pPr>
      <w:spacing w:after="200" w:line="276" w:lineRule="auto"/>
    </w:pPr>
    <w:rPr>
      <w:sz w:val="22"/>
      <w:szCs w:val="22"/>
      <w:lang w:eastAsia="en-US"/>
    </w:rPr>
  </w:style>
  <w:style w:type="paragraph" w:styleId="Ttulo1">
    <w:name w:val="heading 1"/>
    <w:basedOn w:val="Normal"/>
    <w:next w:val="Normal"/>
    <w:link w:val="Ttulo1Char"/>
    <w:qFormat/>
    <w:rsid w:val="004B33F8"/>
    <w:pPr>
      <w:keepNext/>
      <w:numPr>
        <w:numId w:val="1"/>
      </w:numPr>
      <w:spacing w:after="0" w:line="240" w:lineRule="auto"/>
      <w:jc w:val="center"/>
      <w:outlineLvl w:val="0"/>
    </w:pPr>
    <w:rPr>
      <w:rFonts w:ascii="Arial" w:eastAsia="Times New Roman" w:hAnsi="Arial" w:cs="Arial"/>
      <w:b/>
      <w:color w:val="000000"/>
      <w:sz w:val="17"/>
      <w:szCs w:val="17"/>
      <w:lang w:eastAsia="pt-BR"/>
    </w:rPr>
  </w:style>
  <w:style w:type="paragraph" w:styleId="Ttulo2">
    <w:name w:val="heading 2"/>
    <w:basedOn w:val="Normal"/>
    <w:next w:val="Normal"/>
    <w:link w:val="Ttulo2Char"/>
    <w:uiPriority w:val="9"/>
    <w:semiHidden/>
    <w:unhideWhenUsed/>
    <w:qFormat/>
    <w:rsid w:val="00A7750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4">
    <w:name w:val="heading 4"/>
    <w:basedOn w:val="Normal"/>
    <w:next w:val="Normal"/>
    <w:link w:val="Ttulo4Char"/>
    <w:uiPriority w:val="9"/>
    <w:unhideWhenUsed/>
    <w:qFormat/>
    <w:rsid w:val="009B6F43"/>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C65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C658F"/>
  </w:style>
  <w:style w:type="paragraph" w:styleId="Rodap">
    <w:name w:val="footer"/>
    <w:basedOn w:val="Normal"/>
    <w:link w:val="RodapChar"/>
    <w:uiPriority w:val="99"/>
    <w:unhideWhenUsed/>
    <w:rsid w:val="000C658F"/>
    <w:pPr>
      <w:tabs>
        <w:tab w:val="center" w:pos="4252"/>
        <w:tab w:val="right" w:pos="8504"/>
      </w:tabs>
      <w:spacing w:after="0" w:line="240" w:lineRule="auto"/>
    </w:pPr>
  </w:style>
  <w:style w:type="character" w:customStyle="1" w:styleId="RodapChar">
    <w:name w:val="Rodapé Char"/>
    <w:basedOn w:val="Fontepargpadro"/>
    <w:link w:val="Rodap"/>
    <w:uiPriority w:val="99"/>
    <w:rsid w:val="000C658F"/>
  </w:style>
  <w:style w:type="paragraph" w:styleId="Textodebalo">
    <w:name w:val="Balloon Text"/>
    <w:basedOn w:val="Normal"/>
    <w:link w:val="TextodebaloChar"/>
    <w:uiPriority w:val="99"/>
    <w:semiHidden/>
    <w:unhideWhenUsed/>
    <w:rsid w:val="000C658F"/>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C658F"/>
    <w:rPr>
      <w:rFonts w:ascii="Tahoma" w:hAnsi="Tahoma" w:cs="Tahoma"/>
      <w:sz w:val="16"/>
      <w:szCs w:val="16"/>
    </w:rPr>
  </w:style>
  <w:style w:type="table" w:styleId="Tabelacomgrade">
    <w:name w:val="Table Grid"/>
    <w:basedOn w:val="Tabelanormal"/>
    <w:uiPriority w:val="39"/>
    <w:rsid w:val="000533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rsid w:val="004B33F8"/>
    <w:rPr>
      <w:rFonts w:ascii="Arial" w:eastAsia="Times New Roman" w:hAnsi="Arial" w:cs="Arial"/>
      <w:b/>
      <w:color w:val="000000"/>
      <w:sz w:val="17"/>
      <w:szCs w:val="17"/>
    </w:rPr>
  </w:style>
  <w:style w:type="character" w:styleId="Hyperlink">
    <w:name w:val="Hyperlink"/>
    <w:basedOn w:val="Fontepargpadro"/>
    <w:rsid w:val="004B33F8"/>
    <w:rPr>
      <w:color w:val="0000FF"/>
      <w:u w:val="single"/>
    </w:rPr>
  </w:style>
  <w:style w:type="paragraph" w:styleId="NormalWeb">
    <w:name w:val="Normal (Web)"/>
    <w:basedOn w:val="Normal"/>
    <w:uiPriority w:val="99"/>
    <w:rsid w:val="004B33F8"/>
    <w:pPr>
      <w:spacing w:before="100" w:beforeAutospacing="1" w:after="100" w:afterAutospacing="1" w:line="240" w:lineRule="auto"/>
    </w:pPr>
    <w:rPr>
      <w:rFonts w:ascii="Times New Roman" w:eastAsia="Times New Roman" w:hAnsi="Times New Roman"/>
      <w:sz w:val="24"/>
      <w:szCs w:val="24"/>
      <w:lang w:eastAsia="pt-BR"/>
    </w:rPr>
  </w:style>
  <w:style w:type="paragraph" w:styleId="Textodenotaderodap">
    <w:name w:val="footnote text"/>
    <w:aliases w:val="LSA Nota Rodape,fn,Char,Nota de rodapé, Char3,Char3,Footnote Text2,ALTS FOOTNOTE,ft,Char Char Char Char Char,Texto de rodapé, Char, Char Char Char Char Char Char, Char Char Char Char, Char Char Char Char Char, Char Char,ft2"/>
    <w:basedOn w:val="Normal"/>
    <w:link w:val="TextodenotaderodapChar"/>
    <w:uiPriority w:val="99"/>
    <w:qFormat/>
    <w:rsid w:val="004B33F8"/>
    <w:pPr>
      <w:suppressAutoHyphens/>
      <w:spacing w:after="0" w:line="360" w:lineRule="auto"/>
      <w:jc w:val="both"/>
    </w:pPr>
    <w:rPr>
      <w:rFonts w:ascii="Book Antiqua" w:eastAsia="Times New Roman" w:hAnsi="Book Antiqua"/>
      <w:spacing w:val="20"/>
      <w:sz w:val="20"/>
      <w:szCs w:val="20"/>
      <w:lang w:eastAsia="ar-SA"/>
    </w:rPr>
  </w:style>
  <w:style w:type="character" w:customStyle="1" w:styleId="TextodenotaderodapChar">
    <w:name w:val="Texto de nota de rodapé Char"/>
    <w:aliases w:val="LSA Nota Rodape Char,fn Char,Char Char,Nota de rodapé Char, Char3 Char,Char3 Char,Footnote Text2 Char,ALTS FOOTNOTE Char,ft Char,Char Char Char Char Char Char,Texto de rodapé Char, Char Char1, Char Char Char Char Char1"/>
    <w:basedOn w:val="Fontepargpadro"/>
    <w:link w:val="Textodenotaderodap"/>
    <w:uiPriority w:val="99"/>
    <w:qFormat/>
    <w:rsid w:val="004B33F8"/>
    <w:rPr>
      <w:rFonts w:ascii="Book Antiqua" w:eastAsia="Times New Roman" w:hAnsi="Book Antiqua"/>
      <w:spacing w:val="20"/>
      <w:lang w:eastAsia="ar-SA"/>
    </w:rPr>
  </w:style>
  <w:style w:type="character" w:styleId="Refdenotaderodap">
    <w:name w:val="footnote reference"/>
    <w:aliases w:val="sobrescrito,Char Char6 Char Char Char Char Char Char Char Char Char Char Char Char,Char6 Char Char Char Char Char Char Char Char Char Char Char Char Char,Ref,de nota al pie,fr,Ref Char,de nota al pie Char,Ref Char Char,FC,R"/>
    <w:basedOn w:val="Fontepargpadro"/>
    <w:link w:val="CharChar6CharCharCharCharCharCharCharCharCharCharChar"/>
    <w:qFormat/>
    <w:rsid w:val="004B33F8"/>
    <w:rPr>
      <w:vertAlign w:val="superscript"/>
    </w:rPr>
  </w:style>
  <w:style w:type="character" w:styleId="nfase">
    <w:name w:val="Emphasis"/>
    <w:basedOn w:val="Fontepargpadro"/>
    <w:uiPriority w:val="20"/>
    <w:qFormat/>
    <w:rsid w:val="00872016"/>
    <w:rPr>
      <w:i/>
      <w:iCs/>
    </w:rPr>
  </w:style>
  <w:style w:type="character" w:styleId="Forte">
    <w:name w:val="Strong"/>
    <w:basedOn w:val="Fontepargpadro"/>
    <w:uiPriority w:val="22"/>
    <w:qFormat/>
    <w:rsid w:val="00872016"/>
    <w:rPr>
      <w:b/>
      <w:bCs/>
    </w:rPr>
  </w:style>
  <w:style w:type="paragraph" w:styleId="Recuodecorpodetexto">
    <w:name w:val="Body Text Indent"/>
    <w:basedOn w:val="Normal"/>
    <w:link w:val="RecuodecorpodetextoChar"/>
    <w:unhideWhenUsed/>
    <w:rsid w:val="00D41A14"/>
    <w:pPr>
      <w:spacing w:after="120" w:line="240" w:lineRule="auto"/>
      <w:ind w:left="283"/>
    </w:pPr>
    <w:rPr>
      <w:rFonts w:ascii="Times New Roman" w:eastAsia="Times New Roman" w:hAnsi="Times New Roman"/>
      <w:sz w:val="24"/>
      <w:szCs w:val="24"/>
      <w:lang w:eastAsia="pt-BR"/>
    </w:rPr>
  </w:style>
  <w:style w:type="character" w:customStyle="1" w:styleId="RecuodecorpodetextoChar">
    <w:name w:val="Recuo de corpo de texto Char"/>
    <w:basedOn w:val="Fontepargpadro"/>
    <w:link w:val="Recuodecorpodetexto"/>
    <w:rsid w:val="00D41A14"/>
    <w:rPr>
      <w:rFonts w:ascii="Times New Roman" w:eastAsia="Times New Roman" w:hAnsi="Times New Roman"/>
      <w:sz w:val="24"/>
      <w:szCs w:val="24"/>
    </w:rPr>
  </w:style>
  <w:style w:type="paragraph" w:styleId="PargrafodaLista">
    <w:name w:val="List Paragraph"/>
    <w:aliases w:val="Parágrafo da Lista 1,PARAGRAFO-MASADA,Normal numerado,Bullets 1"/>
    <w:basedOn w:val="Normal"/>
    <w:link w:val="PargrafodaListaChar"/>
    <w:uiPriority w:val="34"/>
    <w:qFormat/>
    <w:rsid w:val="00D41A14"/>
    <w:pPr>
      <w:ind w:left="720"/>
      <w:contextualSpacing/>
    </w:pPr>
  </w:style>
  <w:style w:type="paragraph" w:styleId="Recuodecorpodetexto2">
    <w:name w:val="Body Text Indent 2"/>
    <w:basedOn w:val="Normal"/>
    <w:link w:val="Recuodecorpodetexto2Char"/>
    <w:rsid w:val="00D41A14"/>
    <w:pPr>
      <w:suppressAutoHyphens/>
      <w:spacing w:after="120" w:line="480" w:lineRule="auto"/>
      <w:ind w:left="283"/>
      <w:jc w:val="both"/>
    </w:pPr>
    <w:rPr>
      <w:rFonts w:ascii="Book Antiqua" w:eastAsia="Times New Roman" w:hAnsi="Book Antiqua"/>
      <w:spacing w:val="20"/>
      <w:sz w:val="24"/>
      <w:szCs w:val="24"/>
      <w:lang w:eastAsia="ar-SA"/>
    </w:rPr>
  </w:style>
  <w:style w:type="character" w:customStyle="1" w:styleId="Recuodecorpodetexto2Char">
    <w:name w:val="Recuo de corpo de texto 2 Char"/>
    <w:basedOn w:val="Fontepargpadro"/>
    <w:link w:val="Recuodecorpodetexto2"/>
    <w:rsid w:val="00D41A14"/>
    <w:rPr>
      <w:rFonts w:ascii="Book Antiqua" w:eastAsia="Times New Roman" w:hAnsi="Book Antiqua"/>
      <w:spacing w:val="20"/>
      <w:sz w:val="24"/>
      <w:szCs w:val="24"/>
      <w:lang w:eastAsia="ar-SA"/>
    </w:rPr>
  </w:style>
  <w:style w:type="paragraph" w:styleId="Corpodetexto">
    <w:name w:val="Body Text"/>
    <w:basedOn w:val="Normal"/>
    <w:link w:val="CorpodetextoChar"/>
    <w:uiPriority w:val="99"/>
    <w:semiHidden/>
    <w:unhideWhenUsed/>
    <w:rsid w:val="00D927A0"/>
    <w:pPr>
      <w:spacing w:after="120"/>
    </w:pPr>
  </w:style>
  <w:style w:type="character" w:customStyle="1" w:styleId="CorpodetextoChar">
    <w:name w:val="Corpo de texto Char"/>
    <w:basedOn w:val="Fontepargpadro"/>
    <w:link w:val="Corpodetexto"/>
    <w:uiPriority w:val="99"/>
    <w:semiHidden/>
    <w:rsid w:val="00D927A0"/>
    <w:rPr>
      <w:sz w:val="22"/>
      <w:szCs w:val="22"/>
      <w:lang w:eastAsia="en-US"/>
    </w:rPr>
  </w:style>
  <w:style w:type="paragraph" w:styleId="SemEspaamento">
    <w:name w:val="No Spacing"/>
    <w:link w:val="SemEspaamentoChar"/>
    <w:uiPriority w:val="1"/>
    <w:qFormat/>
    <w:rsid w:val="00376E7C"/>
    <w:rPr>
      <w:rFonts w:asciiTheme="minorHAnsi" w:eastAsiaTheme="minorEastAsia" w:hAnsiTheme="minorHAnsi" w:cstheme="minorBidi"/>
      <w:sz w:val="22"/>
      <w:szCs w:val="22"/>
    </w:rPr>
  </w:style>
  <w:style w:type="character" w:customStyle="1" w:styleId="SemEspaamentoChar">
    <w:name w:val="Sem Espaçamento Char"/>
    <w:basedOn w:val="Fontepargpadro"/>
    <w:link w:val="SemEspaamento"/>
    <w:uiPriority w:val="1"/>
    <w:rsid w:val="00376E7C"/>
    <w:rPr>
      <w:rFonts w:asciiTheme="minorHAnsi" w:eastAsiaTheme="minorEastAsia" w:hAnsiTheme="minorHAnsi" w:cstheme="minorBidi"/>
      <w:sz w:val="22"/>
      <w:szCs w:val="22"/>
    </w:rPr>
  </w:style>
  <w:style w:type="character" w:customStyle="1" w:styleId="Ttulo2Char">
    <w:name w:val="Título 2 Char"/>
    <w:basedOn w:val="Fontepargpadro"/>
    <w:link w:val="Ttulo2"/>
    <w:uiPriority w:val="9"/>
    <w:semiHidden/>
    <w:rsid w:val="00A7750E"/>
    <w:rPr>
      <w:rFonts w:asciiTheme="majorHAnsi" w:eastAsiaTheme="majorEastAsia" w:hAnsiTheme="majorHAnsi" w:cstheme="majorBidi"/>
      <w:b/>
      <w:bCs/>
      <w:color w:val="5B9BD5" w:themeColor="accent1"/>
      <w:sz w:val="26"/>
      <w:szCs w:val="26"/>
      <w:lang w:eastAsia="en-US"/>
    </w:rPr>
  </w:style>
  <w:style w:type="paragraph" w:styleId="TextosemFormatao">
    <w:name w:val="Plain Text"/>
    <w:basedOn w:val="Normal"/>
    <w:link w:val="TextosemFormataoChar"/>
    <w:uiPriority w:val="99"/>
    <w:semiHidden/>
    <w:unhideWhenUsed/>
    <w:rsid w:val="00DA5DE6"/>
    <w:pPr>
      <w:spacing w:after="0" w:line="240" w:lineRule="auto"/>
    </w:pPr>
    <w:rPr>
      <w:rFonts w:eastAsiaTheme="minorHAnsi" w:cs="Consolas"/>
      <w:szCs w:val="21"/>
    </w:rPr>
  </w:style>
  <w:style w:type="character" w:customStyle="1" w:styleId="TextosemFormataoChar">
    <w:name w:val="Texto sem Formatação Char"/>
    <w:basedOn w:val="Fontepargpadro"/>
    <w:link w:val="TextosemFormatao"/>
    <w:uiPriority w:val="99"/>
    <w:semiHidden/>
    <w:rsid w:val="00DA5DE6"/>
    <w:rPr>
      <w:rFonts w:eastAsiaTheme="minorHAnsi" w:cs="Consolas"/>
      <w:sz w:val="22"/>
      <w:szCs w:val="21"/>
      <w:lang w:eastAsia="en-US"/>
    </w:rPr>
  </w:style>
  <w:style w:type="paragraph" w:customStyle="1" w:styleId="Default">
    <w:name w:val="Default"/>
    <w:rsid w:val="00E35F17"/>
    <w:pPr>
      <w:autoSpaceDE w:val="0"/>
      <w:autoSpaceDN w:val="0"/>
      <w:adjustRightInd w:val="0"/>
    </w:pPr>
    <w:rPr>
      <w:rFonts w:ascii="Cambria" w:hAnsi="Cambria" w:cs="Cambria"/>
      <w:color w:val="000000"/>
      <w:sz w:val="24"/>
      <w:szCs w:val="24"/>
    </w:rPr>
  </w:style>
  <w:style w:type="character" w:customStyle="1" w:styleId="markedcontent">
    <w:name w:val="markedcontent"/>
    <w:basedOn w:val="Fontepargpadro"/>
    <w:rsid w:val="00966BF1"/>
  </w:style>
  <w:style w:type="character" w:styleId="Refdecomentrio">
    <w:name w:val="annotation reference"/>
    <w:basedOn w:val="Fontepargpadro"/>
    <w:uiPriority w:val="99"/>
    <w:semiHidden/>
    <w:unhideWhenUsed/>
    <w:rsid w:val="00DF7A52"/>
    <w:rPr>
      <w:sz w:val="16"/>
      <w:szCs w:val="16"/>
    </w:rPr>
  </w:style>
  <w:style w:type="paragraph" w:styleId="Textodecomentrio">
    <w:name w:val="annotation text"/>
    <w:basedOn w:val="Normal"/>
    <w:link w:val="TextodecomentrioChar"/>
    <w:uiPriority w:val="99"/>
    <w:unhideWhenUsed/>
    <w:rsid w:val="00DF7A52"/>
    <w:pPr>
      <w:spacing w:line="240" w:lineRule="auto"/>
    </w:pPr>
    <w:rPr>
      <w:sz w:val="20"/>
      <w:szCs w:val="20"/>
    </w:rPr>
  </w:style>
  <w:style w:type="character" w:customStyle="1" w:styleId="TextodecomentrioChar">
    <w:name w:val="Texto de comentário Char"/>
    <w:basedOn w:val="Fontepargpadro"/>
    <w:link w:val="Textodecomentrio"/>
    <w:uiPriority w:val="99"/>
    <w:rsid w:val="00DF7A52"/>
    <w:rPr>
      <w:lang w:eastAsia="en-US"/>
    </w:rPr>
  </w:style>
  <w:style w:type="paragraph" w:styleId="Assuntodocomentrio">
    <w:name w:val="annotation subject"/>
    <w:basedOn w:val="Textodecomentrio"/>
    <w:next w:val="Textodecomentrio"/>
    <w:link w:val="AssuntodocomentrioChar"/>
    <w:uiPriority w:val="99"/>
    <w:semiHidden/>
    <w:unhideWhenUsed/>
    <w:rsid w:val="00DF7A52"/>
    <w:rPr>
      <w:b/>
      <w:bCs/>
    </w:rPr>
  </w:style>
  <w:style w:type="character" w:customStyle="1" w:styleId="AssuntodocomentrioChar">
    <w:name w:val="Assunto do comentário Char"/>
    <w:basedOn w:val="TextodecomentrioChar"/>
    <w:link w:val="Assuntodocomentrio"/>
    <w:uiPriority w:val="99"/>
    <w:semiHidden/>
    <w:rsid w:val="00DF7A52"/>
    <w:rPr>
      <w:b/>
      <w:bCs/>
      <w:lang w:eastAsia="en-US"/>
    </w:rPr>
  </w:style>
  <w:style w:type="character" w:customStyle="1" w:styleId="PargrafodaListaChar">
    <w:name w:val="Parágrafo da Lista Char"/>
    <w:aliases w:val="Parágrafo da Lista 1 Char,PARAGRAFO-MASADA Char,Normal numerado Char,Bullets 1 Char"/>
    <w:basedOn w:val="Fontepargpadro"/>
    <w:link w:val="PargrafodaLista"/>
    <w:uiPriority w:val="34"/>
    <w:qFormat/>
    <w:locked/>
    <w:rsid w:val="005A472B"/>
    <w:rPr>
      <w:sz w:val="22"/>
      <w:szCs w:val="22"/>
      <w:lang w:eastAsia="en-US"/>
    </w:rPr>
  </w:style>
  <w:style w:type="paragraph" w:customStyle="1" w:styleId="CharChar6CharCharCharCharCharCharCharCharCharCharChar">
    <w:name w:val="Char Char6 Char Char Char Char Char Char Char Char Char Char Char"/>
    <w:aliases w:val="Char6 Char Char Char Char Char Char Char Char Char Char Char Char,Char Char6 Char Char Char Char Char Char Zchn Char Char Char Char Char Char Char Char"/>
    <w:basedOn w:val="Normal"/>
    <w:link w:val="Refdenotaderodap"/>
    <w:uiPriority w:val="99"/>
    <w:rsid w:val="005A472B"/>
    <w:pPr>
      <w:spacing w:after="0" w:line="360" w:lineRule="auto"/>
      <w:jc w:val="center"/>
    </w:pPr>
    <w:rPr>
      <w:sz w:val="20"/>
      <w:szCs w:val="20"/>
      <w:vertAlign w:val="superscript"/>
      <w:lang w:eastAsia="pt-BR"/>
    </w:rPr>
  </w:style>
  <w:style w:type="character" w:styleId="HiperlinkVisitado">
    <w:name w:val="FollowedHyperlink"/>
    <w:basedOn w:val="Fontepargpadro"/>
    <w:uiPriority w:val="99"/>
    <w:semiHidden/>
    <w:unhideWhenUsed/>
    <w:rsid w:val="00CA56B9"/>
    <w:rPr>
      <w:color w:val="954F72" w:themeColor="followedHyperlink"/>
      <w:u w:val="single"/>
    </w:rPr>
  </w:style>
  <w:style w:type="character" w:customStyle="1" w:styleId="MenoPendente1">
    <w:name w:val="Menção Pendente1"/>
    <w:basedOn w:val="Fontepargpadro"/>
    <w:uiPriority w:val="99"/>
    <w:semiHidden/>
    <w:unhideWhenUsed/>
    <w:rsid w:val="008918A7"/>
    <w:rPr>
      <w:color w:val="605E5C"/>
      <w:shd w:val="clear" w:color="auto" w:fill="E1DFDD"/>
    </w:rPr>
  </w:style>
  <w:style w:type="character" w:customStyle="1" w:styleId="app-info">
    <w:name w:val="app-info"/>
    <w:basedOn w:val="Fontepargpadro"/>
    <w:rsid w:val="00AF452C"/>
  </w:style>
  <w:style w:type="character" w:customStyle="1" w:styleId="version-info">
    <w:name w:val="version-info"/>
    <w:basedOn w:val="Fontepargpadro"/>
    <w:rsid w:val="00AF452C"/>
  </w:style>
  <w:style w:type="character" w:customStyle="1" w:styleId="citation-102">
    <w:name w:val="citation-102"/>
    <w:basedOn w:val="Fontepargpadro"/>
    <w:rsid w:val="00BD1EB9"/>
  </w:style>
  <w:style w:type="character" w:customStyle="1" w:styleId="citation-101">
    <w:name w:val="citation-101"/>
    <w:basedOn w:val="Fontepargpadro"/>
    <w:rsid w:val="00BD1EB9"/>
  </w:style>
  <w:style w:type="character" w:customStyle="1" w:styleId="citation-100">
    <w:name w:val="citation-100"/>
    <w:basedOn w:val="Fontepargpadro"/>
    <w:rsid w:val="00BD1EB9"/>
  </w:style>
  <w:style w:type="character" w:customStyle="1" w:styleId="citation-99">
    <w:name w:val="citation-99"/>
    <w:basedOn w:val="Fontepargpadro"/>
    <w:rsid w:val="00BD1EB9"/>
  </w:style>
  <w:style w:type="character" w:customStyle="1" w:styleId="citation-98">
    <w:name w:val="citation-98"/>
    <w:basedOn w:val="Fontepargpadro"/>
    <w:rsid w:val="00BD1EB9"/>
  </w:style>
  <w:style w:type="character" w:customStyle="1" w:styleId="citation-97">
    <w:name w:val="citation-97"/>
    <w:basedOn w:val="Fontepargpadro"/>
    <w:rsid w:val="00BD1EB9"/>
  </w:style>
  <w:style w:type="character" w:customStyle="1" w:styleId="citation-96">
    <w:name w:val="citation-96"/>
    <w:basedOn w:val="Fontepargpadro"/>
    <w:rsid w:val="00BD1EB9"/>
  </w:style>
  <w:style w:type="character" w:customStyle="1" w:styleId="citation-95">
    <w:name w:val="citation-95"/>
    <w:basedOn w:val="Fontepargpadro"/>
    <w:rsid w:val="00BD1EB9"/>
  </w:style>
  <w:style w:type="character" w:customStyle="1" w:styleId="citation-94">
    <w:name w:val="citation-94"/>
    <w:basedOn w:val="Fontepargpadro"/>
    <w:rsid w:val="00BD1EB9"/>
  </w:style>
  <w:style w:type="character" w:customStyle="1" w:styleId="citation-93">
    <w:name w:val="citation-93"/>
    <w:basedOn w:val="Fontepargpadro"/>
    <w:rsid w:val="00BD1EB9"/>
  </w:style>
  <w:style w:type="character" w:customStyle="1" w:styleId="citation-92">
    <w:name w:val="citation-92"/>
    <w:basedOn w:val="Fontepargpadro"/>
    <w:rsid w:val="00BD1EB9"/>
  </w:style>
  <w:style w:type="character" w:customStyle="1" w:styleId="citation-91">
    <w:name w:val="citation-91"/>
    <w:basedOn w:val="Fontepargpadro"/>
    <w:rsid w:val="00BD1EB9"/>
  </w:style>
  <w:style w:type="character" w:customStyle="1" w:styleId="citation-90">
    <w:name w:val="citation-90"/>
    <w:basedOn w:val="Fontepargpadro"/>
    <w:rsid w:val="00BD1EB9"/>
  </w:style>
  <w:style w:type="character" w:customStyle="1" w:styleId="citation-89">
    <w:name w:val="citation-89"/>
    <w:basedOn w:val="Fontepargpadro"/>
    <w:rsid w:val="00BD1EB9"/>
  </w:style>
  <w:style w:type="character" w:customStyle="1" w:styleId="citation-88">
    <w:name w:val="citation-88"/>
    <w:basedOn w:val="Fontepargpadro"/>
    <w:rsid w:val="00BD1EB9"/>
  </w:style>
  <w:style w:type="character" w:customStyle="1" w:styleId="citation-87">
    <w:name w:val="citation-87"/>
    <w:basedOn w:val="Fontepargpadro"/>
    <w:rsid w:val="00BD1EB9"/>
  </w:style>
  <w:style w:type="character" w:customStyle="1" w:styleId="citation-86">
    <w:name w:val="citation-86"/>
    <w:basedOn w:val="Fontepargpadro"/>
    <w:rsid w:val="00BD1EB9"/>
  </w:style>
  <w:style w:type="character" w:customStyle="1" w:styleId="citation-85">
    <w:name w:val="citation-85"/>
    <w:basedOn w:val="Fontepargpadro"/>
    <w:rsid w:val="00BD1EB9"/>
  </w:style>
  <w:style w:type="character" w:customStyle="1" w:styleId="citation-84">
    <w:name w:val="citation-84"/>
    <w:basedOn w:val="Fontepargpadro"/>
    <w:rsid w:val="00BD1EB9"/>
  </w:style>
  <w:style w:type="character" w:customStyle="1" w:styleId="citation-83">
    <w:name w:val="citation-83"/>
    <w:basedOn w:val="Fontepargpadro"/>
    <w:rsid w:val="00BD1EB9"/>
  </w:style>
  <w:style w:type="character" w:customStyle="1" w:styleId="citation-82">
    <w:name w:val="citation-82"/>
    <w:basedOn w:val="Fontepargpadro"/>
    <w:rsid w:val="00BD1EB9"/>
  </w:style>
  <w:style w:type="character" w:customStyle="1" w:styleId="citation-81">
    <w:name w:val="citation-81"/>
    <w:basedOn w:val="Fontepargpadro"/>
    <w:rsid w:val="00BD1EB9"/>
  </w:style>
  <w:style w:type="character" w:customStyle="1" w:styleId="citation-80">
    <w:name w:val="citation-80"/>
    <w:basedOn w:val="Fontepargpadro"/>
    <w:rsid w:val="00BD1EB9"/>
  </w:style>
  <w:style w:type="character" w:customStyle="1" w:styleId="Ttulo4Char">
    <w:name w:val="Título 4 Char"/>
    <w:basedOn w:val="Fontepargpadro"/>
    <w:link w:val="Ttulo4"/>
    <w:uiPriority w:val="9"/>
    <w:rsid w:val="009B6F43"/>
    <w:rPr>
      <w:rFonts w:asciiTheme="majorHAnsi" w:eastAsiaTheme="majorEastAsia" w:hAnsiTheme="majorHAnsi" w:cstheme="majorBidi"/>
      <w:b/>
      <w:bCs/>
      <w:i/>
      <w:iCs/>
      <w:color w:val="5B9BD5" w:themeColor="accent1"/>
      <w:sz w:val="22"/>
      <w:szCs w:val="22"/>
      <w:lang w:eastAsia="en-US"/>
    </w:rPr>
  </w:style>
  <w:style w:type="character" w:customStyle="1" w:styleId="whitespace-normal">
    <w:name w:val="whitespace-normal"/>
    <w:basedOn w:val="Fontepargpadro"/>
    <w:rsid w:val="004D5404"/>
  </w:style>
  <w:style w:type="table" w:styleId="ListaClara">
    <w:name w:val="Light List"/>
    <w:basedOn w:val="Tabelanormal"/>
    <w:uiPriority w:val="61"/>
    <w:rsid w:val="00C13BC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o">
    <w:name w:val="Revision"/>
    <w:hidden/>
    <w:uiPriority w:val="99"/>
    <w:semiHidden/>
    <w:rsid w:val="009B690A"/>
    <w:rPr>
      <w:sz w:val="22"/>
      <w:szCs w:val="22"/>
      <w:lang w:eastAsia="en-US"/>
    </w:rPr>
  </w:style>
  <w:style w:type="paragraph" w:customStyle="1" w:styleId="font-claude-response-body">
    <w:name w:val="font-claude-response-body"/>
    <w:basedOn w:val="Normal"/>
    <w:rsid w:val="00821272"/>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8B2"/>
    <w:pPr>
      <w:spacing w:after="200" w:line="276" w:lineRule="auto"/>
    </w:pPr>
    <w:rPr>
      <w:sz w:val="22"/>
      <w:szCs w:val="22"/>
      <w:lang w:eastAsia="en-US"/>
    </w:rPr>
  </w:style>
  <w:style w:type="paragraph" w:styleId="Ttulo1">
    <w:name w:val="heading 1"/>
    <w:basedOn w:val="Normal"/>
    <w:next w:val="Normal"/>
    <w:link w:val="Ttulo1Char"/>
    <w:qFormat/>
    <w:rsid w:val="004B33F8"/>
    <w:pPr>
      <w:keepNext/>
      <w:numPr>
        <w:numId w:val="1"/>
      </w:numPr>
      <w:spacing w:after="0" w:line="240" w:lineRule="auto"/>
      <w:jc w:val="center"/>
      <w:outlineLvl w:val="0"/>
    </w:pPr>
    <w:rPr>
      <w:rFonts w:ascii="Arial" w:eastAsia="Times New Roman" w:hAnsi="Arial" w:cs="Arial"/>
      <w:b/>
      <w:color w:val="000000"/>
      <w:sz w:val="17"/>
      <w:szCs w:val="17"/>
      <w:lang w:eastAsia="pt-BR"/>
    </w:rPr>
  </w:style>
  <w:style w:type="paragraph" w:styleId="Ttulo2">
    <w:name w:val="heading 2"/>
    <w:basedOn w:val="Normal"/>
    <w:next w:val="Normal"/>
    <w:link w:val="Ttulo2Char"/>
    <w:uiPriority w:val="9"/>
    <w:semiHidden/>
    <w:unhideWhenUsed/>
    <w:qFormat/>
    <w:rsid w:val="00A7750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4">
    <w:name w:val="heading 4"/>
    <w:basedOn w:val="Normal"/>
    <w:next w:val="Normal"/>
    <w:link w:val="Ttulo4Char"/>
    <w:uiPriority w:val="9"/>
    <w:unhideWhenUsed/>
    <w:qFormat/>
    <w:rsid w:val="009B6F43"/>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C65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C658F"/>
  </w:style>
  <w:style w:type="paragraph" w:styleId="Rodap">
    <w:name w:val="footer"/>
    <w:basedOn w:val="Normal"/>
    <w:link w:val="RodapChar"/>
    <w:uiPriority w:val="99"/>
    <w:unhideWhenUsed/>
    <w:rsid w:val="000C658F"/>
    <w:pPr>
      <w:tabs>
        <w:tab w:val="center" w:pos="4252"/>
        <w:tab w:val="right" w:pos="8504"/>
      </w:tabs>
      <w:spacing w:after="0" w:line="240" w:lineRule="auto"/>
    </w:pPr>
  </w:style>
  <w:style w:type="character" w:customStyle="1" w:styleId="RodapChar">
    <w:name w:val="Rodapé Char"/>
    <w:basedOn w:val="Fontepargpadro"/>
    <w:link w:val="Rodap"/>
    <w:uiPriority w:val="99"/>
    <w:rsid w:val="000C658F"/>
  </w:style>
  <w:style w:type="paragraph" w:styleId="Textodebalo">
    <w:name w:val="Balloon Text"/>
    <w:basedOn w:val="Normal"/>
    <w:link w:val="TextodebaloChar"/>
    <w:uiPriority w:val="99"/>
    <w:semiHidden/>
    <w:unhideWhenUsed/>
    <w:rsid w:val="000C658F"/>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C658F"/>
    <w:rPr>
      <w:rFonts w:ascii="Tahoma" w:hAnsi="Tahoma" w:cs="Tahoma"/>
      <w:sz w:val="16"/>
      <w:szCs w:val="16"/>
    </w:rPr>
  </w:style>
  <w:style w:type="table" w:styleId="Tabelacomgrade">
    <w:name w:val="Table Grid"/>
    <w:basedOn w:val="Tabelanormal"/>
    <w:uiPriority w:val="39"/>
    <w:rsid w:val="000533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rsid w:val="004B33F8"/>
    <w:rPr>
      <w:rFonts w:ascii="Arial" w:eastAsia="Times New Roman" w:hAnsi="Arial" w:cs="Arial"/>
      <w:b/>
      <w:color w:val="000000"/>
      <w:sz w:val="17"/>
      <w:szCs w:val="17"/>
    </w:rPr>
  </w:style>
  <w:style w:type="character" w:styleId="Hyperlink">
    <w:name w:val="Hyperlink"/>
    <w:basedOn w:val="Fontepargpadro"/>
    <w:rsid w:val="004B33F8"/>
    <w:rPr>
      <w:color w:val="0000FF"/>
      <w:u w:val="single"/>
    </w:rPr>
  </w:style>
  <w:style w:type="paragraph" w:styleId="NormalWeb">
    <w:name w:val="Normal (Web)"/>
    <w:basedOn w:val="Normal"/>
    <w:uiPriority w:val="99"/>
    <w:rsid w:val="004B33F8"/>
    <w:pPr>
      <w:spacing w:before="100" w:beforeAutospacing="1" w:after="100" w:afterAutospacing="1" w:line="240" w:lineRule="auto"/>
    </w:pPr>
    <w:rPr>
      <w:rFonts w:ascii="Times New Roman" w:eastAsia="Times New Roman" w:hAnsi="Times New Roman"/>
      <w:sz w:val="24"/>
      <w:szCs w:val="24"/>
      <w:lang w:eastAsia="pt-BR"/>
    </w:rPr>
  </w:style>
  <w:style w:type="paragraph" w:styleId="Textodenotaderodap">
    <w:name w:val="footnote text"/>
    <w:aliases w:val="LSA Nota Rodape,fn,Char,Nota de rodapé, Char3,Char3,Footnote Text2,ALTS FOOTNOTE,ft,Char Char Char Char Char,Texto de rodapé, Char, Char Char Char Char Char Char, Char Char Char Char, Char Char Char Char Char, Char Char,ft2"/>
    <w:basedOn w:val="Normal"/>
    <w:link w:val="TextodenotaderodapChar"/>
    <w:uiPriority w:val="99"/>
    <w:qFormat/>
    <w:rsid w:val="004B33F8"/>
    <w:pPr>
      <w:suppressAutoHyphens/>
      <w:spacing w:after="0" w:line="360" w:lineRule="auto"/>
      <w:jc w:val="both"/>
    </w:pPr>
    <w:rPr>
      <w:rFonts w:ascii="Book Antiqua" w:eastAsia="Times New Roman" w:hAnsi="Book Antiqua"/>
      <w:spacing w:val="20"/>
      <w:sz w:val="20"/>
      <w:szCs w:val="20"/>
      <w:lang w:eastAsia="ar-SA"/>
    </w:rPr>
  </w:style>
  <w:style w:type="character" w:customStyle="1" w:styleId="TextodenotaderodapChar">
    <w:name w:val="Texto de nota de rodapé Char"/>
    <w:aliases w:val="LSA Nota Rodape Char,fn Char,Char Char,Nota de rodapé Char, Char3 Char,Char3 Char,Footnote Text2 Char,ALTS FOOTNOTE Char,ft Char,Char Char Char Char Char Char,Texto de rodapé Char, Char Char1, Char Char Char Char Char1"/>
    <w:basedOn w:val="Fontepargpadro"/>
    <w:link w:val="Textodenotaderodap"/>
    <w:uiPriority w:val="99"/>
    <w:qFormat/>
    <w:rsid w:val="004B33F8"/>
    <w:rPr>
      <w:rFonts w:ascii="Book Antiqua" w:eastAsia="Times New Roman" w:hAnsi="Book Antiqua"/>
      <w:spacing w:val="20"/>
      <w:lang w:eastAsia="ar-SA"/>
    </w:rPr>
  </w:style>
  <w:style w:type="character" w:styleId="Refdenotaderodap">
    <w:name w:val="footnote reference"/>
    <w:aliases w:val="sobrescrito,Char Char6 Char Char Char Char Char Char Char Char Char Char Char Char,Char6 Char Char Char Char Char Char Char Char Char Char Char Char Char,Ref,de nota al pie,fr,Ref Char,de nota al pie Char,Ref Char Char,FC,R"/>
    <w:basedOn w:val="Fontepargpadro"/>
    <w:link w:val="CharChar6CharCharCharCharCharCharCharCharCharCharChar"/>
    <w:qFormat/>
    <w:rsid w:val="004B33F8"/>
    <w:rPr>
      <w:vertAlign w:val="superscript"/>
    </w:rPr>
  </w:style>
  <w:style w:type="character" w:styleId="nfase">
    <w:name w:val="Emphasis"/>
    <w:basedOn w:val="Fontepargpadro"/>
    <w:uiPriority w:val="20"/>
    <w:qFormat/>
    <w:rsid w:val="00872016"/>
    <w:rPr>
      <w:i/>
      <w:iCs/>
    </w:rPr>
  </w:style>
  <w:style w:type="character" w:styleId="Forte">
    <w:name w:val="Strong"/>
    <w:basedOn w:val="Fontepargpadro"/>
    <w:uiPriority w:val="22"/>
    <w:qFormat/>
    <w:rsid w:val="00872016"/>
    <w:rPr>
      <w:b/>
      <w:bCs/>
    </w:rPr>
  </w:style>
  <w:style w:type="paragraph" w:styleId="Recuodecorpodetexto">
    <w:name w:val="Body Text Indent"/>
    <w:basedOn w:val="Normal"/>
    <w:link w:val="RecuodecorpodetextoChar"/>
    <w:unhideWhenUsed/>
    <w:rsid w:val="00D41A14"/>
    <w:pPr>
      <w:spacing w:after="120" w:line="240" w:lineRule="auto"/>
      <w:ind w:left="283"/>
    </w:pPr>
    <w:rPr>
      <w:rFonts w:ascii="Times New Roman" w:eastAsia="Times New Roman" w:hAnsi="Times New Roman"/>
      <w:sz w:val="24"/>
      <w:szCs w:val="24"/>
      <w:lang w:eastAsia="pt-BR"/>
    </w:rPr>
  </w:style>
  <w:style w:type="character" w:customStyle="1" w:styleId="RecuodecorpodetextoChar">
    <w:name w:val="Recuo de corpo de texto Char"/>
    <w:basedOn w:val="Fontepargpadro"/>
    <w:link w:val="Recuodecorpodetexto"/>
    <w:rsid w:val="00D41A14"/>
    <w:rPr>
      <w:rFonts w:ascii="Times New Roman" w:eastAsia="Times New Roman" w:hAnsi="Times New Roman"/>
      <w:sz w:val="24"/>
      <w:szCs w:val="24"/>
    </w:rPr>
  </w:style>
  <w:style w:type="paragraph" w:styleId="PargrafodaLista">
    <w:name w:val="List Paragraph"/>
    <w:aliases w:val="Parágrafo da Lista 1,PARAGRAFO-MASADA,Normal numerado,Bullets 1"/>
    <w:basedOn w:val="Normal"/>
    <w:link w:val="PargrafodaListaChar"/>
    <w:uiPriority w:val="34"/>
    <w:qFormat/>
    <w:rsid w:val="00D41A14"/>
    <w:pPr>
      <w:ind w:left="720"/>
      <w:contextualSpacing/>
    </w:pPr>
  </w:style>
  <w:style w:type="paragraph" w:styleId="Recuodecorpodetexto2">
    <w:name w:val="Body Text Indent 2"/>
    <w:basedOn w:val="Normal"/>
    <w:link w:val="Recuodecorpodetexto2Char"/>
    <w:rsid w:val="00D41A14"/>
    <w:pPr>
      <w:suppressAutoHyphens/>
      <w:spacing w:after="120" w:line="480" w:lineRule="auto"/>
      <w:ind w:left="283"/>
      <w:jc w:val="both"/>
    </w:pPr>
    <w:rPr>
      <w:rFonts w:ascii="Book Antiqua" w:eastAsia="Times New Roman" w:hAnsi="Book Antiqua"/>
      <w:spacing w:val="20"/>
      <w:sz w:val="24"/>
      <w:szCs w:val="24"/>
      <w:lang w:eastAsia="ar-SA"/>
    </w:rPr>
  </w:style>
  <w:style w:type="character" w:customStyle="1" w:styleId="Recuodecorpodetexto2Char">
    <w:name w:val="Recuo de corpo de texto 2 Char"/>
    <w:basedOn w:val="Fontepargpadro"/>
    <w:link w:val="Recuodecorpodetexto2"/>
    <w:rsid w:val="00D41A14"/>
    <w:rPr>
      <w:rFonts w:ascii="Book Antiqua" w:eastAsia="Times New Roman" w:hAnsi="Book Antiqua"/>
      <w:spacing w:val="20"/>
      <w:sz w:val="24"/>
      <w:szCs w:val="24"/>
      <w:lang w:eastAsia="ar-SA"/>
    </w:rPr>
  </w:style>
  <w:style w:type="paragraph" w:styleId="Corpodetexto">
    <w:name w:val="Body Text"/>
    <w:basedOn w:val="Normal"/>
    <w:link w:val="CorpodetextoChar"/>
    <w:uiPriority w:val="99"/>
    <w:semiHidden/>
    <w:unhideWhenUsed/>
    <w:rsid w:val="00D927A0"/>
    <w:pPr>
      <w:spacing w:after="120"/>
    </w:pPr>
  </w:style>
  <w:style w:type="character" w:customStyle="1" w:styleId="CorpodetextoChar">
    <w:name w:val="Corpo de texto Char"/>
    <w:basedOn w:val="Fontepargpadro"/>
    <w:link w:val="Corpodetexto"/>
    <w:uiPriority w:val="99"/>
    <w:semiHidden/>
    <w:rsid w:val="00D927A0"/>
    <w:rPr>
      <w:sz w:val="22"/>
      <w:szCs w:val="22"/>
      <w:lang w:eastAsia="en-US"/>
    </w:rPr>
  </w:style>
  <w:style w:type="paragraph" w:styleId="SemEspaamento">
    <w:name w:val="No Spacing"/>
    <w:link w:val="SemEspaamentoChar"/>
    <w:uiPriority w:val="1"/>
    <w:qFormat/>
    <w:rsid w:val="00376E7C"/>
    <w:rPr>
      <w:rFonts w:asciiTheme="minorHAnsi" w:eastAsiaTheme="minorEastAsia" w:hAnsiTheme="minorHAnsi" w:cstheme="minorBidi"/>
      <w:sz w:val="22"/>
      <w:szCs w:val="22"/>
    </w:rPr>
  </w:style>
  <w:style w:type="character" w:customStyle="1" w:styleId="SemEspaamentoChar">
    <w:name w:val="Sem Espaçamento Char"/>
    <w:basedOn w:val="Fontepargpadro"/>
    <w:link w:val="SemEspaamento"/>
    <w:uiPriority w:val="1"/>
    <w:rsid w:val="00376E7C"/>
    <w:rPr>
      <w:rFonts w:asciiTheme="minorHAnsi" w:eastAsiaTheme="minorEastAsia" w:hAnsiTheme="minorHAnsi" w:cstheme="minorBidi"/>
      <w:sz w:val="22"/>
      <w:szCs w:val="22"/>
    </w:rPr>
  </w:style>
  <w:style w:type="character" w:customStyle="1" w:styleId="Ttulo2Char">
    <w:name w:val="Título 2 Char"/>
    <w:basedOn w:val="Fontepargpadro"/>
    <w:link w:val="Ttulo2"/>
    <w:uiPriority w:val="9"/>
    <w:semiHidden/>
    <w:rsid w:val="00A7750E"/>
    <w:rPr>
      <w:rFonts w:asciiTheme="majorHAnsi" w:eastAsiaTheme="majorEastAsia" w:hAnsiTheme="majorHAnsi" w:cstheme="majorBidi"/>
      <w:b/>
      <w:bCs/>
      <w:color w:val="5B9BD5" w:themeColor="accent1"/>
      <w:sz w:val="26"/>
      <w:szCs w:val="26"/>
      <w:lang w:eastAsia="en-US"/>
    </w:rPr>
  </w:style>
  <w:style w:type="paragraph" w:styleId="TextosemFormatao">
    <w:name w:val="Plain Text"/>
    <w:basedOn w:val="Normal"/>
    <w:link w:val="TextosemFormataoChar"/>
    <w:uiPriority w:val="99"/>
    <w:semiHidden/>
    <w:unhideWhenUsed/>
    <w:rsid w:val="00DA5DE6"/>
    <w:pPr>
      <w:spacing w:after="0" w:line="240" w:lineRule="auto"/>
    </w:pPr>
    <w:rPr>
      <w:rFonts w:eastAsiaTheme="minorHAnsi" w:cs="Consolas"/>
      <w:szCs w:val="21"/>
    </w:rPr>
  </w:style>
  <w:style w:type="character" w:customStyle="1" w:styleId="TextosemFormataoChar">
    <w:name w:val="Texto sem Formatação Char"/>
    <w:basedOn w:val="Fontepargpadro"/>
    <w:link w:val="TextosemFormatao"/>
    <w:uiPriority w:val="99"/>
    <w:semiHidden/>
    <w:rsid w:val="00DA5DE6"/>
    <w:rPr>
      <w:rFonts w:eastAsiaTheme="minorHAnsi" w:cs="Consolas"/>
      <w:sz w:val="22"/>
      <w:szCs w:val="21"/>
      <w:lang w:eastAsia="en-US"/>
    </w:rPr>
  </w:style>
  <w:style w:type="paragraph" w:customStyle="1" w:styleId="Default">
    <w:name w:val="Default"/>
    <w:rsid w:val="00E35F17"/>
    <w:pPr>
      <w:autoSpaceDE w:val="0"/>
      <w:autoSpaceDN w:val="0"/>
      <w:adjustRightInd w:val="0"/>
    </w:pPr>
    <w:rPr>
      <w:rFonts w:ascii="Cambria" w:hAnsi="Cambria" w:cs="Cambria"/>
      <w:color w:val="000000"/>
      <w:sz w:val="24"/>
      <w:szCs w:val="24"/>
    </w:rPr>
  </w:style>
  <w:style w:type="character" w:customStyle="1" w:styleId="markedcontent">
    <w:name w:val="markedcontent"/>
    <w:basedOn w:val="Fontepargpadro"/>
    <w:rsid w:val="00966BF1"/>
  </w:style>
  <w:style w:type="character" w:styleId="Refdecomentrio">
    <w:name w:val="annotation reference"/>
    <w:basedOn w:val="Fontepargpadro"/>
    <w:uiPriority w:val="99"/>
    <w:semiHidden/>
    <w:unhideWhenUsed/>
    <w:rsid w:val="00DF7A52"/>
    <w:rPr>
      <w:sz w:val="16"/>
      <w:szCs w:val="16"/>
    </w:rPr>
  </w:style>
  <w:style w:type="paragraph" w:styleId="Textodecomentrio">
    <w:name w:val="annotation text"/>
    <w:basedOn w:val="Normal"/>
    <w:link w:val="TextodecomentrioChar"/>
    <w:uiPriority w:val="99"/>
    <w:unhideWhenUsed/>
    <w:rsid w:val="00DF7A52"/>
    <w:pPr>
      <w:spacing w:line="240" w:lineRule="auto"/>
    </w:pPr>
    <w:rPr>
      <w:sz w:val="20"/>
      <w:szCs w:val="20"/>
    </w:rPr>
  </w:style>
  <w:style w:type="character" w:customStyle="1" w:styleId="TextodecomentrioChar">
    <w:name w:val="Texto de comentário Char"/>
    <w:basedOn w:val="Fontepargpadro"/>
    <w:link w:val="Textodecomentrio"/>
    <w:uiPriority w:val="99"/>
    <w:rsid w:val="00DF7A52"/>
    <w:rPr>
      <w:lang w:eastAsia="en-US"/>
    </w:rPr>
  </w:style>
  <w:style w:type="paragraph" w:styleId="Assuntodocomentrio">
    <w:name w:val="annotation subject"/>
    <w:basedOn w:val="Textodecomentrio"/>
    <w:next w:val="Textodecomentrio"/>
    <w:link w:val="AssuntodocomentrioChar"/>
    <w:uiPriority w:val="99"/>
    <w:semiHidden/>
    <w:unhideWhenUsed/>
    <w:rsid w:val="00DF7A52"/>
    <w:rPr>
      <w:b/>
      <w:bCs/>
    </w:rPr>
  </w:style>
  <w:style w:type="character" w:customStyle="1" w:styleId="AssuntodocomentrioChar">
    <w:name w:val="Assunto do comentário Char"/>
    <w:basedOn w:val="TextodecomentrioChar"/>
    <w:link w:val="Assuntodocomentrio"/>
    <w:uiPriority w:val="99"/>
    <w:semiHidden/>
    <w:rsid w:val="00DF7A52"/>
    <w:rPr>
      <w:b/>
      <w:bCs/>
      <w:lang w:eastAsia="en-US"/>
    </w:rPr>
  </w:style>
  <w:style w:type="character" w:customStyle="1" w:styleId="PargrafodaListaChar">
    <w:name w:val="Parágrafo da Lista Char"/>
    <w:aliases w:val="Parágrafo da Lista 1 Char,PARAGRAFO-MASADA Char,Normal numerado Char,Bullets 1 Char"/>
    <w:basedOn w:val="Fontepargpadro"/>
    <w:link w:val="PargrafodaLista"/>
    <w:uiPriority w:val="34"/>
    <w:qFormat/>
    <w:locked/>
    <w:rsid w:val="005A472B"/>
    <w:rPr>
      <w:sz w:val="22"/>
      <w:szCs w:val="22"/>
      <w:lang w:eastAsia="en-US"/>
    </w:rPr>
  </w:style>
  <w:style w:type="paragraph" w:customStyle="1" w:styleId="CharChar6CharCharCharCharCharCharCharCharCharCharChar">
    <w:name w:val="Char Char6 Char Char Char Char Char Char Char Char Char Char Char"/>
    <w:aliases w:val="Char6 Char Char Char Char Char Char Char Char Char Char Char Char,Char Char6 Char Char Char Char Char Char Zchn Char Char Char Char Char Char Char Char"/>
    <w:basedOn w:val="Normal"/>
    <w:link w:val="Refdenotaderodap"/>
    <w:uiPriority w:val="99"/>
    <w:rsid w:val="005A472B"/>
    <w:pPr>
      <w:spacing w:after="0" w:line="360" w:lineRule="auto"/>
      <w:jc w:val="center"/>
    </w:pPr>
    <w:rPr>
      <w:sz w:val="20"/>
      <w:szCs w:val="20"/>
      <w:vertAlign w:val="superscript"/>
      <w:lang w:eastAsia="pt-BR"/>
    </w:rPr>
  </w:style>
  <w:style w:type="character" w:styleId="HiperlinkVisitado">
    <w:name w:val="FollowedHyperlink"/>
    <w:basedOn w:val="Fontepargpadro"/>
    <w:uiPriority w:val="99"/>
    <w:semiHidden/>
    <w:unhideWhenUsed/>
    <w:rsid w:val="00CA56B9"/>
    <w:rPr>
      <w:color w:val="954F72" w:themeColor="followedHyperlink"/>
      <w:u w:val="single"/>
    </w:rPr>
  </w:style>
  <w:style w:type="character" w:customStyle="1" w:styleId="MenoPendente1">
    <w:name w:val="Menção Pendente1"/>
    <w:basedOn w:val="Fontepargpadro"/>
    <w:uiPriority w:val="99"/>
    <w:semiHidden/>
    <w:unhideWhenUsed/>
    <w:rsid w:val="008918A7"/>
    <w:rPr>
      <w:color w:val="605E5C"/>
      <w:shd w:val="clear" w:color="auto" w:fill="E1DFDD"/>
    </w:rPr>
  </w:style>
  <w:style w:type="character" w:customStyle="1" w:styleId="app-info">
    <w:name w:val="app-info"/>
    <w:basedOn w:val="Fontepargpadro"/>
    <w:rsid w:val="00AF452C"/>
  </w:style>
  <w:style w:type="character" w:customStyle="1" w:styleId="version-info">
    <w:name w:val="version-info"/>
    <w:basedOn w:val="Fontepargpadro"/>
    <w:rsid w:val="00AF452C"/>
  </w:style>
  <w:style w:type="character" w:customStyle="1" w:styleId="citation-102">
    <w:name w:val="citation-102"/>
    <w:basedOn w:val="Fontepargpadro"/>
    <w:rsid w:val="00BD1EB9"/>
  </w:style>
  <w:style w:type="character" w:customStyle="1" w:styleId="citation-101">
    <w:name w:val="citation-101"/>
    <w:basedOn w:val="Fontepargpadro"/>
    <w:rsid w:val="00BD1EB9"/>
  </w:style>
  <w:style w:type="character" w:customStyle="1" w:styleId="citation-100">
    <w:name w:val="citation-100"/>
    <w:basedOn w:val="Fontepargpadro"/>
    <w:rsid w:val="00BD1EB9"/>
  </w:style>
  <w:style w:type="character" w:customStyle="1" w:styleId="citation-99">
    <w:name w:val="citation-99"/>
    <w:basedOn w:val="Fontepargpadro"/>
    <w:rsid w:val="00BD1EB9"/>
  </w:style>
  <w:style w:type="character" w:customStyle="1" w:styleId="citation-98">
    <w:name w:val="citation-98"/>
    <w:basedOn w:val="Fontepargpadro"/>
    <w:rsid w:val="00BD1EB9"/>
  </w:style>
  <w:style w:type="character" w:customStyle="1" w:styleId="citation-97">
    <w:name w:val="citation-97"/>
    <w:basedOn w:val="Fontepargpadro"/>
    <w:rsid w:val="00BD1EB9"/>
  </w:style>
  <w:style w:type="character" w:customStyle="1" w:styleId="citation-96">
    <w:name w:val="citation-96"/>
    <w:basedOn w:val="Fontepargpadro"/>
    <w:rsid w:val="00BD1EB9"/>
  </w:style>
  <w:style w:type="character" w:customStyle="1" w:styleId="citation-95">
    <w:name w:val="citation-95"/>
    <w:basedOn w:val="Fontepargpadro"/>
    <w:rsid w:val="00BD1EB9"/>
  </w:style>
  <w:style w:type="character" w:customStyle="1" w:styleId="citation-94">
    <w:name w:val="citation-94"/>
    <w:basedOn w:val="Fontepargpadro"/>
    <w:rsid w:val="00BD1EB9"/>
  </w:style>
  <w:style w:type="character" w:customStyle="1" w:styleId="citation-93">
    <w:name w:val="citation-93"/>
    <w:basedOn w:val="Fontepargpadro"/>
    <w:rsid w:val="00BD1EB9"/>
  </w:style>
  <w:style w:type="character" w:customStyle="1" w:styleId="citation-92">
    <w:name w:val="citation-92"/>
    <w:basedOn w:val="Fontepargpadro"/>
    <w:rsid w:val="00BD1EB9"/>
  </w:style>
  <w:style w:type="character" w:customStyle="1" w:styleId="citation-91">
    <w:name w:val="citation-91"/>
    <w:basedOn w:val="Fontepargpadro"/>
    <w:rsid w:val="00BD1EB9"/>
  </w:style>
  <w:style w:type="character" w:customStyle="1" w:styleId="citation-90">
    <w:name w:val="citation-90"/>
    <w:basedOn w:val="Fontepargpadro"/>
    <w:rsid w:val="00BD1EB9"/>
  </w:style>
  <w:style w:type="character" w:customStyle="1" w:styleId="citation-89">
    <w:name w:val="citation-89"/>
    <w:basedOn w:val="Fontepargpadro"/>
    <w:rsid w:val="00BD1EB9"/>
  </w:style>
  <w:style w:type="character" w:customStyle="1" w:styleId="citation-88">
    <w:name w:val="citation-88"/>
    <w:basedOn w:val="Fontepargpadro"/>
    <w:rsid w:val="00BD1EB9"/>
  </w:style>
  <w:style w:type="character" w:customStyle="1" w:styleId="citation-87">
    <w:name w:val="citation-87"/>
    <w:basedOn w:val="Fontepargpadro"/>
    <w:rsid w:val="00BD1EB9"/>
  </w:style>
  <w:style w:type="character" w:customStyle="1" w:styleId="citation-86">
    <w:name w:val="citation-86"/>
    <w:basedOn w:val="Fontepargpadro"/>
    <w:rsid w:val="00BD1EB9"/>
  </w:style>
  <w:style w:type="character" w:customStyle="1" w:styleId="citation-85">
    <w:name w:val="citation-85"/>
    <w:basedOn w:val="Fontepargpadro"/>
    <w:rsid w:val="00BD1EB9"/>
  </w:style>
  <w:style w:type="character" w:customStyle="1" w:styleId="citation-84">
    <w:name w:val="citation-84"/>
    <w:basedOn w:val="Fontepargpadro"/>
    <w:rsid w:val="00BD1EB9"/>
  </w:style>
  <w:style w:type="character" w:customStyle="1" w:styleId="citation-83">
    <w:name w:val="citation-83"/>
    <w:basedOn w:val="Fontepargpadro"/>
    <w:rsid w:val="00BD1EB9"/>
  </w:style>
  <w:style w:type="character" w:customStyle="1" w:styleId="citation-82">
    <w:name w:val="citation-82"/>
    <w:basedOn w:val="Fontepargpadro"/>
    <w:rsid w:val="00BD1EB9"/>
  </w:style>
  <w:style w:type="character" w:customStyle="1" w:styleId="citation-81">
    <w:name w:val="citation-81"/>
    <w:basedOn w:val="Fontepargpadro"/>
    <w:rsid w:val="00BD1EB9"/>
  </w:style>
  <w:style w:type="character" w:customStyle="1" w:styleId="citation-80">
    <w:name w:val="citation-80"/>
    <w:basedOn w:val="Fontepargpadro"/>
    <w:rsid w:val="00BD1EB9"/>
  </w:style>
  <w:style w:type="character" w:customStyle="1" w:styleId="Ttulo4Char">
    <w:name w:val="Título 4 Char"/>
    <w:basedOn w:val="Fontepargpadro"/>
    <w:link w:val="Ttulo4"/>
    <w:uiPriority w:val="9"/>
    <w:rsid w:val="009B6F43"/>
    <w:rPr>
      <w:rFonts w:asciiTheme="majorHAnsi" w:eastAsiaTheme="majorEastAsia" w:hAnsiTheme="majorHAnsi" w:cstheme="majorBidi"/>
      <w:b/>
      <w:bCs/>
      <w:i/>
      <w:iCs/>
      <w:color w:val="5B9BD5" w:themeColor="accent1"/>
      <w:sz w:val="22"/>
      <w:szCs w:val="22"/>
      <w:lang w:eastAsia="en-US"/>
    </w:rPr>
  </w:style>
  <w:style w:type="character" w:customStyle="1" w:styleId="whitespace-normal">
    <w:name w:val="whitespace-normal"/>
    <w:basedOn w:val="Fontepargpadro"/>
    <w:rsid w:val="004D5404"/>
  </w:style>
  <w:style w:type="table" w:styleId="ListaClara">
    <w:name w:val="Light List"/>
    <w:basedOn w:val="Tabelanormal"/>
    <w:uiPriority w:val="61"/>
    <w:rsid w:val="00C13BC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o">
    <w:name w:val="Revision"/>
    <w:hidden/>
    <w:uiPriority w:val="99"/>
    <w:semiHidden/>
    <w:rsid w:val="009B690A"/>
    <w:rPr>
      <w:sz w:val="22"/>
      <w:szCs w:val="22"/>
      <w:lang w:eastAsia="en-US"/>
    </w:rPr>
  </w:style>
  <w:style w:type="paragraph" w:customStyle="1" w:styleId="font-claude-response-body">
    <w:name w:val="font-claude-response-body"/>
    <w:basedOn w:val="Normal"/>
    <w:rsid w:val="00821272"/>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0004">
      <w:bodyDiv w:val="1"/>
      <w:marLeft w:val="0"/>
      <w:marRight w:val="0"/>
      <w:marTop w:val="0"/>
      <w:marBottom w:val="0"/>
      <w:divBdr>
        <w:top w:val="none" w:sz="0" w:space="0" w:color="auto"/>
        <w:left w:val="none" w:sz="0" w:space="0" w:color="auto"/>
        <w:bottom w:val="none" w:sz="0" w:space="0" w:color="auto"/>
        <w:right w:val="none" w:sz="0" w:space="0" w:color="auto"/>
      </w:divBdr>
    </w:div>
    <w:div w:id="92746323">
      <w:bodyDiv w:val="1"/>
      <w:marLeft w:val="0"/>
      <w:marRight w:val="0"/>
      <w:marTop w:val="0"/>
      <w:marBottom w:val="0"/>
      <w:divBdr>
        <w:top w:val="none" w:sz="0" w:space="0" w:color="auto"/>
        <w:left w:val="none" w:sz="0" w:space="0" w:color="auto"/>
        <w:bottom w:val="none" w:sz="0" w:space="0" w:color="auto"/>
        <w:right w:val="none" w:sz="0" w:space="0" w:color="auto"/>
      </w:divBdr>
    </w:div>
    <w:div w:id="125972393">
      <w:bodyDiv w:val="1"/>
      <w:marLeft w:val="0"/>
      <w:marRight w:val="0"/>
      <w:marTop w:val="0"/>
      <w:marBottom w:val="0"/>
      <w:divBdr>
        <w:top w:val="none" w:sz="0" w:space="0" w:color="auto"/>
        <w:left w:val="none" w:sz="0" w:space="0" w:color="auto"/>
        <w:bottom w:val="none" w:sz="0" w:space="0" w:color="auto"/>
        <w:right w:val="none" w:sz="0" w:space="0" w:color="auto"/>
      </w:divBdr>
    </w:div>
    <w:div w:id="156920510">
      <w:bodyDiv w:val="1"/>
      <w:marLeft w:val="0"/>
      <w:marRight w:val="0"/>
      <w:marTop w:val="0"/>
      <w:marBottom w:val="0"/>
      <w:divBdr>
        <w:top w:val="none" w:sz="0" w:space="0" w:color="auto"/>
        <w:left w:val="none" w:sz="0" w:space="0" w:color="auto"/>
        <w:bottom w:val="none" w:sz="0" w:space="0" w:color="auto"/>
        <w:right w:val="none" w:sz="0" w:space="0" w:color="auto"/>
      </w:divBdr>
    </w:div>
    <w:div w:id="158011079">
      <w:bodyDiv w:val="1"/>
      <w:marLeft w:val="0"/>
      <w:marRight w:val="0"/>
      <w:marTop w:val="0"/>
      <w:marBottom w:val="0"/>
      <w:divBdr>
        <w:top w:val="none" w:sz="0" w:space="0" w:color="auto"/>
        <w:left w:val="none" w:sz="0" w:space="0" w:color="auto"/>
        <w:bottom w:val="none" w:sz="0" w:space="0" w:color="auto"/>
        <w:right w:val="none" w:sz="0" w:space="0" w:color="auto"/>
      </w:divBdr>
    </w:div>
    <w:div w:id="201749589">
      <w:bodyDiv w:val="1"/>
      <w:marLeft w:val="0"/>
      <w:marRight w:val="0"/>
      <w:marTop w:val="0"/>
      <w:marBottom w:val="0"/>
      <w:divBdr>
        <w:top w:val="none" w:sz="0" w:space="0" w:color="auto"/>
        <w:left w:val="none" w:sz="0" w:space="0" w:color="auto"/>
        <w:bottom w:val="none" w:sz="0" w:space="0" w:color="auto"/>
        <w:right w:val="none" w:sz="0" w:space="0" w:color="auto"/>
      </w:divBdr>
    </w:div>
    <w:div w:id="247543659">
      <w:bodyDiv w:val="1"/>
      <w:marLeft w:val="0"/>
      <w:marRight w:val="0"/>
      <w:marTop w:val="0"/>
      <w:marBottom w:val="0"/>
      <w:divBdr>
        <w:top w:val="none" w:sz="0" w:space="0" w:color="auto"/>
        <w:left w:val="none" w:sz="0" w:space="0" w:color="auto"/>
        <w:bottom w:val="none" w:sz="0" w:space="0" w:color="auto"/>
        <w:right w:val="none" w:sz="0" w:space="0" w:color="auto"/>
      </w:divBdr>
    </w:div>
    <w:div w:id="288165453">
      <w:bodyDiv w:val="1"/>
      <w:marLeft w:val="0"/>
      <w:marRight w:val="0"/>
      <w:marTop w:val="0"/>
      <w:marBottom w:val="0"/>
      <w:divBdr>
        <w:top w:val="none" w:sz="0" w:space="0" w:color="auto"/>
        <w:left w:val="none" w:sz="0" w:space="0" w:color="auto"/>
        <w:bottom w:val="none" w:sz="0" w:space="0" w:color="auto"/>
        <w:right w:val="none" w:sz="0" w:space="0" w:color="auto"/>
      </w:divBdr>
    </w:div>
    <w:div w:id="297145600">
      <w:bodyDiv w:val="1"/>
      <w:marLeft w:val="0"/>
      <w:marRight w:val="0"/>
      <w:marTop w:val="0"/>
      <w:marBottom w:val="0"/>
      <w:divBdr>
        <w:top w:val="none" w:sz="0" w:space="0" w:color="auto"/>
        <w:left w:val="none" w:sz="0" w:space="0" w:color="auto"/>
        <w:bottom w:val="none" w:sz="0" w:space="0" w:color="auto"/>
        <w:right w:val="none" w:sz="0" w:space="0" w:color="auto"/>
      </w:divBdr>
    </w:div>
    <w:div w:id="298800984">
      <w:bodyDiv w:val="1"/>
      <w:marLeft w:val="0"/>
      <w:marRight w:val="0"/>
      <w:marTop w:val="0"/>
      <w:marBottom w:val="0"/>
      <w:divBdr>
        <w:top w:val="none" w:sz="0" w:space="0" w:color="auto"/>
        <w:left w:val="none" w:sz="0" w:space="0" w:color="auto"/>
        <w:bottom w:val="none" w:sz="0" w:space="0" w:color="auto"/>
        <w:right w:val="none" w:sz="0" w:space="0" w:color="auto"/>
      </w:divBdr>
    </w:div>
    <w:div w:id="307513298">
      <w:bodyDiv w:val="1"/>
      <w:marLeft w:val="0"/>
      <w:marRight w:val="0"/>
      <w:marTop w:val="0"/>
      <w:marBottom w:val="0"/>
      <w:divBdr>
        <w:top w:val="none" w:sz="0" w:space="0" w:color="auto"/>
        <w:left w:val="none" w:sz="0" w:space="0" w:color="auto"/>
        <w:bottom w:val="none" w:sz="0" w:space="0" w:color="auto"/>
        <w:right w:val="none" w:sz="0" w:space="0" w:color="auto"/>
      </w:divBdr>
    </w:div>
    <w:div w:id="314796488">
      <w:bodyDiv w:val="1"/>
      <w:marLeft w:val="0"/>
      <w:marRight w:val="0"/>
      <w:marTop w:val="0"/>
      <w:marBottom w:val="0"/>
      <w:divBdr>
        <w:top w:val="none" w:sz="0" w:space="0" w:color="auto"/>
        <w:left w:val="none" w:sz="0" w:space="0" w:color="auto"/>
        <w:bottom w:val="none" w:sz="0" w:space="0" w:color="auto"/>
        <w:right w:val="none" w:sz="0" w:space="0" w:color="auto"/>
      </w:divBdr>
    </w:div>
    <w:div w:id="326709087">
      <w:bodyDiv w:val="1"/>
      <w:marLeft w:val="0"/>
      <w:marRight w:val="0"/>
      <w:marTop w:val="0"/>
      <w:marBottom w:val="0"/>
      <w:divBdr>
        <w:top w:val="none" w:sz="0" w:space="0" w:color="auto"/>
        <w:left w:val="none" w:sz="0" w:space="0" w:color="auto"/>
        <w:bottom w:val="none" w:sz="0" w:space="0" w:color="auto"/>
        <w:right w:val="none" w:sz="0" w:space="0" w:color="auto"/>
      </w:divBdr>
      <w:divsChild>
        <w:div w:id="1002898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0304652">
      <w:bodyDiv w:val="1"/>
      <w:marLeft w:val="0"/>
      <w:marRight w:val="0"/>
      <w:marTop w:val="0"/>
      <w:marBottom w:val="0"/>
      <w:divBdr>
        <w:top w:val="none" w:sz="0" w:space="0" w:color="auto"/>
        <w:left w:val="none" w:sz="0" w:space="0" w:color="auto"/>
        <w:bottom w:val="none" w:sz="0" w:space="0" w:color="auto"/>
        <w:right w:val="none" w:sz="0" w:space="0" w:color="auto"/>
      </w:divBdr>
    </w:div>
    <w:div w:id="395862438">
      <w:bodyDiv w:val="1"/>
      <w:marLeft w:val="0"/>
      <w:marRight w:val="0"/>
      <w:marTop w:val="0"/>
      <w:marBottom w:val="0"/>
      <w:divBdr>
        <w:top w:val="none" w:sz="0" w:space="0" w:color="auto"/>
        <w:left w:val="none" w:sz="0" w:space="0" w:color="auto"/>
        <w:bottom w:val="none" w:sz="0" w:space="0" w:color="auto"/>
        <w:right w:val="none" w:sz="0" w:space="0" w:color="auto"/>
      </w:divBdr>
    </w:div>
    <w:div w:id="398938847">
      <w:bodyDiv w:val="1"/>
      <w:marLeft w:val="0"/>
      <w:marRight w:val="0"/>
      <w:marTop w:val="0"/>
      <w:marBottom w:val="0"/>
      <w:divBdr>
        <w:top w:val="none" w:sz="0" w:space="0" w:color="auto"/>
        <w:left w:val="none" w:sz="0" w:space="0" w:color="auto"/>
        <w:bottom w:val="none" w:sz="0" w:space="0" w:color="auto"/>
        <w:right w:val="none" w:sz="0" w:space="0" w:color="auto"/>
      </w:divBdr>
      <w:divsChild>
        <w:div w:id="527716081">
          <w:marLeft w:val="0"/>
          <w:marRight w:val="0"/>
          <w:marTop w:val="0"/>
          <w:marBottom w:val="150"/>
          <w:divBdr>
            <w:top w:val="none" w:sz="0" w:space="0" w:color="auto"/>
            <w:left w:val="none" w:sz="0" w:space="0" w:color="auto"/>
            <w:bottom w:val="none" w:sz="0" w:space="0" w:color="auto"/>
            <w:right w:val="none" w:sz="0" w:space="0" w:color="auto"/>
          </w:divBdr>
          <w:divsChild>
            <w:div w:id="1638488525">
              <w:marLeft w:val="0"/>
              <w:marRight w:val="0"/>
              <w:marTop w:val="0"/>
              <w:marBottom w:val="0"/>
              <w:divBdr>
                <w:top w:val="none" w:sz="0" w:space="0" w:color="auto"/>
                <w:left w:val="none" w:sz="0" w:space="0" w:color="auto"/>
                <w:bottom w:val="none" w:sz="0" w:space="0" w:color="auto"/>
                <w:right w:val="none" w:sz="0" w:space="0" w:color="auto"/>
              </w:divBdr>
            </w:div>
          </w:divsChild>
        </w:div>
        <w:div w:id="1772045007">
          <w:marLeft w:val="0"/>
          <w:marRight w:val="0"/>
          <w:marTop w:val="0"/>
          <w:marBottom w:val="150"/>
          <w:divBdr>
            <w:top w:val="none" w:sz="0" w:space="0" w:color="auto"/>
            <w:left w:val="none" w:sz="0" w:space="0" w:color="auto"/>
            <w:bottom w:val="none" w:sz="0" w:space="0" w:color="auto"/>
            <w:right w:val="none" w:sz="0" w:space="0" w:color="auto"/>
          </w:divBdr>
          <w:divsChild>
            <w:div w:id="29992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5581">
      <w:bodyDiv w:val="1"/>
      <w:marLeft w:val="0"/>
      <w:marRight w:val="0"/>
      <w:marTop w:val="0"/>
      <w:marBottom w:val="0"/>
      <w:divBdr>
        <w:top w:val="none" w:sz="0" w:space="0" w:color="auto"/>
        <w:left w:val="none" w:sz="0" w:space="0" w:color="auto"/>
        <w:bottom w:val="none" w:sz="0" w:space="0" w:color="auto"/>
        <w:right w:val="none" w:sz="0" w:space="0" w:color="auto"/>
      </w:divBdr>
      <w:divsChild>
        <w:div w:id="2140024470">
          <w:marLeft w:val="0"/>
          <w:marRight w:val="0"/>
          <w:marTop w:val="0"/>
          <w:marBottom w:val="150"/>
          <w:divBdr>
            <w:top w:val="none" w:sz="0" w:space="0" w:color="auto"/>
            <w:left w:val="none" w:sz="0" w:space="0" w:color="auto"/>
            <w:bottom w:val="none" w:sz="0" w:space="0" w:color="auto"/>
            <w:right w:val="none" w:sz="0" w:space="0" w:color="auto"/>
          </w:divBdr>
          <w:divsChild>
            <w:div w:id="16651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36059">
      <w:bodyDiv w:val="1"/>
      <w:marLeft w:val="0"/>
      <w:marRight w:val="0"/>
      <w:marTop w:val="0"/>
      <w:marBottom w:val="0"/>
      <w:divBdr>
        <w:top w:val="none" w:sz="0" w:space="0" w:color="auto"/>
        <w:left w:val="none" w:sz="0" w:space="0" w:color="auto"/>
        <w:bottom w:val="none" w:sz="0" w:space="0" w:color="auto"/>
        <w:right w:val="none" w:sz="0" w:space="0" w:color="auto"/>
      </w:divBdr>
    </w:div>
    <w:div w:id="516430907">
      <w:bodyDiv w:val="1"/>
      <w:marLeft w:val="0"/>
      <w:marRight w:val="0"/>
      <w:marTop w:val="0"/>
      <w:marBottom w:val="0"/>
      <w:divBdr>
        <w:top w:val="none" w:sz="0" w:space="0" w:color="auto"/>
        <w:left w:val="none" w:sz="0" w:space="0" w:color="auto"/>
        <w:bottom w:val="none" w:sz="0" w:space="0" w:color="auto"/>
        <w:right w:val="none" w:sz="0" w:space="0" w:color="auto"/>
      </w:divBdr>
    </w:div>
    <w:div w:id="586421906">
      <w:bodyDiv w:val="1"/>
      <w:marLeft w:val="0"/>
      <w:marRight w:val="0"/>
      <w:marTop w:val="0"/>
      <w:marBottom w:val="0"/>
      <w:divBdr>
        <w:top w:val="none" w:sz="0" w:space="0" w:color="auto"/>
        <w:left w:val="none" w:sz="0" w:space="0" w:color="auto"/>
        <w:bottom w:val="none" w:sz="0" w:space="0" w:color="auto"/>
        <w:right w:val="none" w:sz="0" w:space="0" w:color="auto"/>
      </w:divBdr>
    </w:div>
    <w:div w:id="662970169">
      <w:bodyDiv w:val="1"/>
      <w:marLeft w:val="0"/>
      <w:marRight w:val="0"/>
      <w:marTop w:val="0"/>
      <w:marBottom w:val="0"/>
      <w:divBdr>
        <w:top w:val="none" w:sz="0" w:space="0" w:color="auto"/>
        <w:left w:val="none" w:sz="0" w:space="0" w:color="auto"/>
        <w:bottom w:val="none" w:sz="0" w:space="0" w:color="auto"/>
        <w:right w:val="none" w:sz="0" w:space="0" w:color="auto"/>
      </w:divBdr>
    </w:div>
    <w:div w:id="663774843">
      <w:bodyDiv w:val="1"/>
      <w:marLeft w:val="0"/>
      <w:marRight w:val="0"/>
      <w:marTop w:val="0"/>
      <w:marBottom w:val="0"/>
      <w:divBdr>
        <w:top w:val="none" w:sz="0" w:space="0" w:color="auto"/>
        <w:left w:val="none" w:sz="0" w:space="0" w:color="auto"/>
        <w:bottom w:val="none" w:sz="0" w:space="0" w:color="auto"/>
        <w:right w:val="none" w:sz="0" w:space="0" w:color="auto"/>
      </w:divBdr>
    </w:div>
    <w:div w:id="669261372">
      <w:bodyDiv w:val="1"/>
      <w:marLeft w:val="0"/>
      <w:marRight w:val="0"/>
      <w:marTop w:val="0"/>
      <w:marBottom w:val="0"/>
      <w:divBdr>
        <w:top w:val="none" w:sz="0" w:space="0" w:color="auto"/>
        <w:left w:val="none" w:sz="0" w:space="0" w:color="auto"/>
        <w:bottom w:val="none" w:sz="0" w:space="0" w:color="auto"/>
        <w:right w:val="none" w:sz="0" w:space="0" w:color="auto"/>
      </w:divBdr>
    </w:div>
    <w:div w:id="850754766">
      <w:bodyDiv w:val="1"/>
      <w:marLeft w:val="0"/>
      <w:marRight w:val="0"/>
      <w:marTop w:val="0"/>
      <w:marBottom w:val="0"/>
      <w:divBdr>
        <w:top w:val="none" w:sz="0" w:space="0" w:color="auto"/>
        <w:left w:val="none" w:sz="0" w:space="0" w:color="auto"/>
        <w:bottom w:val="none" w:sz="0" w:space="0" w:color="auto"/>
        <w:right w:val="none" w:sz="0" w:space="0" w:color="auto"/>
      </w:divBdr>
    </w:div>
    <w:div w:id="879706420">
      <w:bodyDiv w:val="1"/>
      <w:marLeft w:val="0"/>
      <w:marRight w:val="0"/>
      <w:marTop w:val="0"/>
      <w:marBottom w:val="0"/>
      <w:divBdr>
        <w:top w:val="none" w:sz="0" w:space="0" w:color="auto"/>
        <w:left w:val="none" w:sz="0" w:space="0" w:color="auto"/>
        <w:bottom w:val="none" w:sz="0" w:space="0" w:color="auto"/>
        <w:right w:val="none" w:sz="0" w:space="0" w:color="auto"/>
      </w:divBdr>
    </w:div>
    <w:div w:id="899750481">
      <w:bodyDiv w:val="1"/>
      <w:marLeft w:val="0"/>
      <w:marRight w:val="0"/>
      <w:marTop w:val="0"/>
      <w:marBottom w:val="0"/>
      <w:divBdr>
        <w:top w:val="none" w:sz="0" w:space="0" w:color="auto"/>
        <w:left w:val="none" w:sz="0" w:space="0" w:color="auto"/>
        <w:bottom w:val="none" w:sz="0" w:space="0" w:color="auto"/>
        <w:right w:val="none" w:sz="0" w:space="0" w:color="auto"/>
      </w:divBdr>
    </w:div>
    <w:div w:id="947735941">
      <w:bodyDiv w:val="1"/>
      <w:marLeft w:val="0"/>
      <w:marRight w:val="0"/>
      <w:marTop w:val="0"/>
      <w:marBottom w:val="0"/>
      <w:divBdr>
        <w:top w:val="none" w:sz="0" w:space="0" w:color="auto"/>
        <w:left w:val="none" w:sz="0" w:space="0" w:color="auto"/>
        <w:bottom w:val="none" w:sz="0" w:space="0" w:color="auto"/>
        <w:right w:val="none" w:sz="0" w:space="0" w:color="auto"/>
      </w:divBdr>
    </w:div>
    <w:div w:id="956647224">
      <w:bodyDiv w:val="1"/>
      <w:marLeft w:val="0"/>
      <w:marRight w:val="0"/>
      <w:marTop w:val="0"/>
      <w:marBottom w:val="0"/>
      <w:divBdr>
        <w:top w:val="none" w:sz="0" w:space="0" w:color="auto"/>
        <w:left w:val="none" w:sz="0" w:space="0" w:color="auto"/>
        <w:bottom w:val="none" w:sz="0" w:space="0" w:color="auto"/>
        <w:right w:val="none" w:sz="0" w:space="0" w:color="auto"/>
      </w:divBdr>
    </w:div>
    <w:div w:id="996881666">
      <w:bodyDiv w:val="1"/>
      <w:marLeft w:val="0"/>
      <w:marRight w:val="0"/>
      <w:marTop w:val="0"/>
      <w:marBottom w:val="0"/>
      <w:divBdr>
        <w:top w:val="none" w:sz="0" w:space="0" w:color="auto"/>
        <w:left w:val="none" w:sz="0" w:space="0" w:color="auto"/>
        <w:bottom w:val="none" w:sz="0" w:space="0" w:color="auto"/>
        <w:right w:val="none" w:sz="0" w:space="0" w:color="auto"/>
      </w:divBdr>
    </w:div>
    <w:div w:id="1001273264">
      <w:bodyDiv w:val="1"/>
      <w:marLeft w:val="0"/>
      <w:marRight w:val="0"/>
      <w:marTop w:val="0"/>
      <w:marBottom w:val="0"/>
      <w:divBdr>
        <w:top w:val="none" w:sz="0" w:space="0" w:color="auto"/>
        <w:left w:val="none" w:sz="0" w:space="0" w:color="auto"/>
        <w:bottom w:val="none" w:sz="0" w:space="0" w:color="auto"/>
        <w:right w:val="none" w:sz="0" w:space="0" w:color="auto"/>
      </w:divBdr>
    </w:div>
    <w:div w:id="1111165182">
      <w:bodyDiv w:val="1"/>
      <w:marLeft w:val="0"/>
      <w:marRight w:val="0"/>
      <w:marTop w:val="0"/>
      <w:marBottom w:val="0"/>
      <w:divBdr>
        <w:top w:val="none" w:sz="0" w:space="0" w:color="auto"/>
        <w:left w:val="none" w:sz="0" w:space="0" w:color="auto"/>
        <w:bottom w:val="none" w:sz="0" w:space="0" w:color="auto"/>
        <w:right w:val="none" w:sz="0" w:space="0" w:color="auto"/>
      </w:divBdr>
    </w:div>
    <w:div w:id="1161193681">
      <w:bodyDiv w:val="1"/>
      <w:marLeft w:val="0"/>
      <w:marRight w:val="0"/>
      <w:marTop w:val="0"/>
      <w:marBottom w:val="0"/>
      <w:divBdr>
        <w:top w:val="none" w:sz="0" w:space="0" w:color="auto"/>
        <w:left w:val="none" w:sz="0" w:space="0" w:color="auto"/>
        <w:bottom w:val="none" w:sz="0" w:space="0" w:color="auto"/>
        <w:right w:val="none" w:sz="0" w:space="0" w:color="auto"/>
      </w:divBdr>
    </w:div>
    <w:div w:id="1167667962">
      <w:bodyDiv w:val="1"/>
      <w:marLeft w:val="0"/>
      <w:marRight w:val="0"/>
      <w:marTop w:val="0"/>
      <w:marBottom w:val="0"/>
      <w:divBdr>
        <w:top w:val="none" w:sz="0" w:space="0" w:color="auto"/>
        <w:left w:val="none" w:sz="0" w:space="0" w:color="auto"/>
        <w:bottom w:val="none" w:sz="0" w:space="0" w:color="auto"/>
        <w:right w:val="none" w:sz="0" w:space="0" w:color="auto"/>
      </w:divBdr>
      <w:divsChild>
        <w:div w:id="70086155">
          <w:marLeft w:val="0"/>
          <w:marRight w:val="0"/>
          <w:marTop w:val="0"/>
          <w:marBottom w:val="150"/>
          <w:divBdr>
            <w:top w:val="none" w:sz="0" w:space="0" w:color="auto"/>
            <w:left w:val="none" w:sz="0" w:space="0" w:color="auto"/>
            <w:bottom w:val="none" w:sz="0" w:space="0" w:color="auto"/>
            <w:right w:val="none" w:sz="0" w:space="0" w:color="auto"/>
          </w:divBdr>
          <w:divsChild>
            <w:div w:id="137215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464477">
      <w:bodyDiv w:val="1"/>
      <w:marLeft w:val="0"/>
      <w:marRight w:val="0"/>
      <w:marTop w:val="0"/>
      <w:marBottom w:val="0"/>
      <w:divBdr>
        <w:top w:val="none" w:sz="0" w:space="0" w:color="auto"/>
        <w:left w:val="none" w:sz="0" w:space="0" w:color="auto"/>
        <w:bottom w:val="none" w:sz="0" w:space="0" w:color="auto"/>
        <w:right w:val="none" w:sz="0" w:space="0" w:color="auto"/>
      </w:divBdr>
    </w:div>
    <w:div w:id="1235625300">
      <w:bodyDiv w:val="1"/>
      <w:marLeft w:val="0"/>
      <w:marRight w:val="0"/>
      <w:marTop w:val="0"/>
      <w:marBottom w:val="0"/>
      <w:divBdr>
        <w:top w:val="none" w:sz="0" w:space="0" w:color="auto"/>
        <w:left w:val="none" w:sz="0" w:space="0" w:color="auto"/>
        <w:bottom w:val="none" w:sz="0" w:space="0" w:color="auto"/>
        <w:right w:val="none" w:sz="0" w:space="0" w:color="auto"/>
      </w:divBdr>
    </w:div>
    <w:div w:id="1275550717">
      <w:bodyDiv w:val="1"/>
      <w:marLeft w:val="0"/>
      <w:marRight w:val="0"/>
      <w:marTop w:val="0"/>
      <w:marBottom w:val="0"/>
      <w:divBdr>
        <w:top w:val="none" w:sz="0" w:space="0" w:color="auto"/>
        <w:left w:val="none" w:sz="0" w:space="0" w:color="auto"/>
        <w:bottom w:val="none" w:sz="0" w:space="0" w:color="auto"/>
        <w:right w:val="none" w:sz="0" w:space="0" w:color="auto"/>
      </w:divBdr>
    </w:div>
    <w:div w:id="1277369112">
      <w:bodyDiv w:val="1"/>
      <w:marLeft w:val="0"/>
      <w:marRight w:val="0"/>
      <w:marTop w:val="0"/>
      <w:marBottom w:val="0"/>
      <w:divBdr>
        <w:top w:val="none" w:sz="0" w:space="0" w:color="auto"/>
        <w:left w:val="none" w:sz="0" w:space="0" w:color="auto"/>
        <w:bottom w:val="none" w:sz="0" w:space="0" w:color="auto"/>
        <w:right w:val="none" w:sz="0" w:space="0" w:color="auto"/>
      </w:divBdr>
    </w:div>
    <w:div w:id="1324702033">
      <w:bodyDiv w:val="1"/>
      <w:marLeft w:val="0"/>
      <w:marRight w:val="0"/>
      <w:marTop w:val="0"/>
      <w:marBottom w:val="0"/>
      <w:divBdr>
        <w:top w:val="none" w:sz="0" w:space="0" w:color="auto"/>
        <w:left w:val="none" w:sz="0" w:space="0" w:color="auto"/>
        <w:bottom w:val="none" w:sz="0" w:space="0" w:color="auto"/>
        <w:right w:val="none" w:sz="0" w:space="0" w:color="auto"/>
      </w:divBdr>
    </w:div>
    <w:div w:id="1399550517">
      <w:bodyDiv w:val="1"/>
      <w:marLeft w:val="0"/>
      <w:marRight w:val="0"/>
      <w:marTop w:val="0"/>
      <w:marBottom w:val="0"/>
      <w:divBdr>
        <w:top w:val="none" w:sz="0" w:space="0" w:color="auto"/>
        <w:left w:val="none" w:sz="0" w:space="0" w:color="auto"/>
        <w:bottom w:val="none" w:sz="0" w:space="0" w:color="auto"/>
        <w:right w:val="none" w:sz="0" w:space="0" w:color="auto"/>
      </w:divBdr>
    </w:div>
    <w:div w:id="1413314195">
      <w:bodyDiv w:val="1"/>
      <w:marLeft w:val="0"/>
      <w:marRight w:val="0"/>
      <w:marTop w:val="0"/>
      <w:marBottom w:val="0"/>
      <w:divBdr>
        <w:top w:val="none" w:sz="0" w:space="0" w:color="auto"/>
        <w:left w:val="none" w:sz="0" w:space="0" w:color="auto"/>
        <w:bottom w:val="none" w:sz="0" w:space="0" w:color="auto"/>
        <w:right w:val="none" w:sz="0" w:space="0" w:color="auto"/>
      </w:divBdr>
    </w:div>
    <w:div w:id="1423407431">
      <w:bodyDiv w:val="1"/>
      <w:marLeft w:val="0"/>
      <w:marRight w:val="0"/>
      <w:marTop w:val="0"/>
      <w:marBottom w:val="0"/>
      <w:divBdr>
        <w:top w:val="none" w:sz="0" w:space="0" w:color="auto"/>
        <w:left w:val="none" w:sz="0" w:space="0" w:color="auto"/>
        <w:bottom w:val="none" w:sz="0" w:space="0" w:color="auto"/>
        <w:right w:val="none" w:sz="0" w:space="0" w:color="auto"/>
      </w:divBdr>
    </w:div>
    <w:div w:id="1447579868">
      <w:bodyDiv w:val="1"/>
      <w:marLeft w:val="0"/>
      <w:marRight w:val="0"/>
      <w:marTop w:val="0"/>
      <w:marBottom w:val="0"/>
      <w:divBdr>
        <w:top w:val="none" w:sz="0" w:space="0" w:color="auto"/>
        <w:left w:val="none" w:sz="0" w:space="0" w:color="auto"/>
        <w:bottom w:val="none" w:sz="0" w:space="0" w:color="auto"/>
        <w:right w:val="none" w:sz="0" w:space="0" w:color="auto"/>
      </w:divBdr>
    </w:div>
    <w:div w:id="1486430781">
      <w:bodyDiv w:val="1"/>
      <w:marLeft w:val="0"/>
      <w:marRight w:val="0"/>
      <w:marTop w:val="0"/>
      <w:marBottom w:val="0"/>
      <w:divBdr>
        <w:top w:val="none" w:sz="0" w:space="0" w:color="auto"/>
        <w:left w:val="none" w:sz="0" w:space="0" w:color="auto"/>
        <w:bottom w:val="none" w:sz="0" w:space="0" w:color="auto"/>
        <w:right w:val="none" w:sz="0" w:space="0" w:color="auto"/>
      </w:divBdr>
    </w:div>
    <w:div w:id="1508522039">
      <w:bodyDiv w:val="1"/>
      <w:marLeft w:val="0"/>
      <w:marRight w:val="0"/>
      <w:marTop w:val="0"/>
      <w:marBottom w:val="0"/>
      <w:divBdr>
        <w:top w:val="none" w:sz="0" w:space="0" w:color="auto"/>
        <w:left w:val="none" w:sz="0" w:space="0" w:color="auto"/>
        <w:bottom w:val="none" w:sz="0" w:space="0" w:color="auto"/>
        <w:right w:val="none" w:sz="0" w:space="0" w:color="auto"/>
      </w:divBdr>
    </w:div>
    <w:div w:id="1547331636">
      <w:bodyDiv w:val="1"/>
      <w:marLeft w:val="0"/>
      <w:marRight w:val="0"/>
      <w:marTop w:val="0"/>
      <w:marBottom w:val="0"/>
      <w:divBdr>
        <w:top w:val="none" w:sz="0" w:space="0" w:color="auto"/>
        <w:left w:val="none" w:sz="0" w:space="0" w:color="auto"/>
        <w:bottom w:val="none" w:sz="0" w:space="0" w:color="auto"/>
        <w:right w:val="none" w:sz="0" w:space="0" w:color="auto"/>
      </w:divBdr>
    </w:div>
    <w:div w:id="1548569372">
      <w:bodyDiv w:val="1"/>
      <w:marLeft w:val="0"/>
      <w:marRight w:val="0"/>
      <w:marTop w:val="0"/>
      <w:marBottom w:val="0"/>
      <w:divBdr>
        <w:top w:val="none" w:sz="0" w:space="0" w:color="auto"/>
        <w:left w:val="none" w:sz="0" w:space="0" w:color="auto"/>
        <w:bottom w:val="none" w:sz="0" w:space="0" w:color="auto"/>
        <w:right w:val="none" w:sz="0" w:space="0" w:color="auto"/>
      </w:divBdr>
    </w:div>
    <w:div w:id="1600143341">
      <w:bodyDiv w:val="1"/>
      <w:marLeft w:val="0"/>
      <w:marRight w:val="0"/>
      <w:marTop w:val="0"/>
      <w:marBottom w:val="0"/>
      <w:divBdr>
        <w:top w:val="none" w:sz="0" w:space="0" w:color="auto"/>
        <w:left w:val="none" w:sz="0" w:space="0" w:color="auto"/>
        <w:bottom w:val="none" w:sz="0" w:space="0" w:color="auto"/>
        <w:right w:val="none" w:sz="0" w:space="0" w:color="auto"/>
      </w:divBdr>
    </w:div>
    <w:div w:id="1693220379">
      <w:bodyDiv w:val="1"/>
      <w:marLeft w:val="0"/>
      <w:marRight w:val="0"/>
      <w:marTop w:val="0"/>
      <w:marBottom w:val="0"/>
      <w:divBdr>
        <w:top w:val="none" w:sz="0" w:space="0" w:color="auto"/>
        <w:left w:val="none" w:sz="0" w:space="0" w:color="auto"/>
        <w:bottom w:val="none" w:sz="0" w:space="0" w:color="auto"/>
        <w:right w:val="none" w:sz="0" w:space="0" w:color="auto"/>
      </w:divBdr>
    </w:div>
    <w:div w:id="1722971700">
      <w:bodyDiv w:val="1"/>
      <w:marLeft w:val="0"/>
      <w:marRight w:val="0"/>
      <w:marTop w:val="0"/>
      <w:marBottom w:val="0"/>
      <w:divBdr>
        <w:top w:val="none" w:sz="0" w:space="0" w:color="auto"/>
        <w:left w:val="none" w:sz="0" w:space="0" w:color="auto"/>
        <w:bottom w:val="none" w:sz="0" w:space="0" w:color="auto"/>
        <w:right w:val="none" w:sz="0" w:space="0" w:color="auto"/>
      </w:divBdr>
    </w:div>
    <w:div w:id="1753433090">
      <w:bodyDiv w:val="1"/>
      <w:marLeft w:val="0"/>
      <w:marRight w:val="0"/>
      <w:marTop w:val="0"/>
      <w:marBottom w:val="0"/>
      <w:divBdr>
        <w:top w:val="none" w:sz="0" w:space="0" w:color="auto"/>
        <w:left w:val="none" w:sz="0" w:space="0" w:color="auto"/>
        <w:bottom w:val="none" w:sz="0" w:space="0" w:color="auto"/>
        <w:right w:val="none" w:sz="0" w:space="0" w:color="auto"/>
      </w:divBdr>
    </w:div>
    <w:div w:id="1767458505">
      <w:bodyDiv w:val="1"/>
      <w:marLeft w:val="0"/>
      <w:marRight w:val="0"/>
      <w:marTop w:val="0"/>
      <w:marBottom w:val="0"/>
      <w:divBdr>
        <w:top w:val="none" w:sz="0" w:space="0" w:color="auto"/>
        <w:left w:val="none" w:sz="0" w:space="0" w:color="auto"/>
        <w:bottom w:val="none" w:sz="0" w:space="0" w:color="auto"/>
        <w:right w:val="none" w:sz="0" w:space="0" w:color="auto"/>
      </w:divBdr>
    </w:div>
    <w:div w:id="1802379415">
      <w:bodyDiv w:val="1"/>
      <w:marLeft w:val="0"/>
      <w:marRight w:val="0"/>
      <w:marTop w:val="0"/>
      <w:marBottom w:val="0"/>
      <w:divBdr>
        <w:top w:val="none" w:sz="0" w:space="0" w:color="auto"/>
        <w:left w:val="none" w:sz="0" w:space="0" w:color="auto"/>
        <w:bottom w:val="none" w:sz="0" w:space="0" w:color="auto"/>
        <w:right w:val="none" w:sz="0" w:space="0" w:color="auto"/>
      </w:divBdr>
    </w:div>
    <w:div w:id="1854345422">
      <w:bodyDiv w:val="1"/>
      <w:marLeft w:val="0"/>
      <w:marRight w:val="0"/>
      <w:marTop w:val="0"/>
      <w:marBottom w:val="0"/>
      <w:divBdr>
        <w:top w:val="none" w:sz="0" w:space="0" w:color="auto"/>
        <w:left w:val="none" w:sz="0" w:space="0" w:color="auto"/>
        <w:bottom w:val="none" w:sz="0" w:space="0" w:color="auto"/>
        <w:right w:val="none" w:sz="0" w:space="0" w:color="auto"/>
      </w:divBdr>
    </w:div>
    <w:div w:id="1863740751">
      <w:bodyDiv w:val="1"/>
      <w:marLeft w:val="0"/>
      <w:marRight w:val="0"/>
      <w:marTop w:val="0"/>
      <w:marBottom w:val="0"/>
      <w:divBdr>
        <w:top w:val="none" w:sz="0" w:space="0" w:color="auto"/>
        <w:left w:val="none" w:sz="0" w:space="0" w:color="auto"/>
        <w:bottom w:val="none" w:sz="0" w:space="0" w:color="auto"/>
        <w:right w:val="none" w:sz="0" w:space="0" w:color="auto"/>
      </w:divBdr>
    </w:div>
    <w:div w:id="1879395712">
      <w:bodyDiv w:val="1"/>
      <w:marLeft w:val="0"/>
      <w:marRight w:val="0"/>
      <w:marTop w:val="0"/>
      <w:marBottom w:val="0"/>
      <w:divBdr>
        <w:top w:val="none" w:sz="0" w:space="0" w:color="auto"/>
        <w:left w:val="none" w:sz="0" w:space="0" w:color="auto"/>
        <w:bottom w:val="none" w:sz="0" w:space="0" w:color="auto"/>
        <w:right w:val="none" w:sz="0" w:space="0" w:color="auto"/>
      </w:divBdr>
    </w:div>
    <w:div w:id="1883667883">
      <w:bodyDiv w:val="1"/>
      <w:marLeft w:val="0"/>
      <w:marRight w:val="0"/>
      <w:marTop w:val="0"/>
      <w:marBottom w:val="0"/>
      <w:divBdr>
        <w:top w:val="none" w:sz="0" w:space="0" w:color="auto"/>
        <w:left w:val="none" w:sz="0" w:space="0" w:color="auto"/>
        <w:bottom w:val="none" w:sz="0" w:space="0" w:color="auto"/>
        <w:right w:val="none" w:sz="0" w:space="0" w:color="auto"/>
      </w:divBdr>
    </w:div>
    <w:div w:id="1895770360">
      <w:bodyDiv w:val="1"/>
      <w:marLeft w:val="0"/>
      <w:marRight w:val="0"/>
      <w:marTop w:val="0"/>
      <w:marBottom w:val="0"/>
      <w:divBdr>
        <w:top w:val="none" w:sz="0" w:space="0" w:color="auto"/>
        <w:left w:val="none" w:sz="0" w:space="0" w:color="auto"/>
        <w:bottom w:val="none" w:sz="0" w:space="0" w:color="auto"/>
        <w:right w:val="none" w:sz="0" w:space="0" w:color="auto"/>
      </w:divBdr>
    </w:div>
    <w:div w:id="1948347417">
      <w:bodyDiv w:val="1"/>
      <w:marLeft w:val="0"/>
      <w:marRight w:val="0"/>
      <w:marTop w:val="0"/>
      <w:marBottom w:val="0"/>
      <w:divBdr>
        <w:top w:val="none" w:sz="0" w:space="0" w:color="auto"/>
        <w:left w:val="none" w:sz="0" w:space="0" w:color="auto"/>
        <w:bottom w:val="none" w:sz="0" w:space="0" w:color="auto"/>
        <w:right w:val="none" w:sz="0" w:space="0" w:color="auto"/>
      </w:divBdr>
      <w:divsChild>
        <w:div w:id="418334905">
          <w:marLeft w:val="0"/>
          <w:marRight w:val="0"/>
          <w:marTop w:val="0"/>
          <w:marBottom w:val="0"/>
          <w:divBdr>
            <w:top w:val="none" w:sz="0" w:space="0" w:color="auto"/>
            <w:left w:val="none" w:sz="0" w:space="0" w:color="auto"/>
            <w:bottom w:val="none" w:sz="0" w:space="0" w:color="auto"/>
            <w:right w:val="none" w:sz="0" w:space="0" w:color="auto"/>
          </w:divBdr>
          <w:divsChild>
            <w:div w:id="1757094131">
              <w:marLeft w:val="0"/>
              <w:marRight w:val="0"/>
              <w:marTop w:val="0"/>
              <w:marBottom w:val="0"/>
              <w:divBdr>
                <w:top w:val="none" w:sz="0" w:space="0" w:color="auto"/>
                <w:left w:val="none" w:sz="0" w:space="0" w:color="auto"/>
                <w:bottom w:val="none" w:sz="0" w:space="0" w:color="auto"/>
                <w:right w:val="none" w:sz="0" w:space="0" w:color="auto"/>
              </w:divBdr>
              <w:divsChild>
                <w:div w:id="1074618881">
                  <w:marLeft w:val="0"/>
                  <w:marRight w:val="0"/>
                  <w:marTop w:val="0"/>
                  <w:marBottom w:val="0"/>
                  <w:divBdr>
                    <w:top w:val="none" w:sz="0" w:space="0" w:color="auto"/>
                    <w:left w:val="none" w:sz="0" w:space="0" w:color="auto"/>
                    <w:bottom w:val="none" w:sz="0" w:space="0" w:color="auto"/>
                    <w:right w:val="none" w:sz="0" w:space="0" w:color="auto"/>
                  </w:divBdr>
                  <w:divsChild>
                    <w:div w:id="1500002510">
                      <w:marLeft w:val="0"/>
                      <w:marRight w:val="0"/>
                      <w:marTop w:val="0"/>
                      <w:marBottom w:val="0"/>
                      <w:divBdr>
                        <w:top w:val="none" w:sz="0" w:space="0" w:color="auto"/>
                        <w:left w:val="none" w:sz="0" w:space="0" w:color="auto"/>
                        <w:bottom w:val="none" w:sz="0" w:space="0" w:color="auto"/>
                        <w:right w:val="none" w:sz="0" w:space="0" w:color="auto"/>
                      </w:divBdr>
                      <w:divsChild>
                        <w:div w:id="1852720122">
                          <w:marLeft w:val="0"/>
                          <w:marRight w:val="0"/>
                          <w:marTop w:val="0"/>
                          <w:marBottom w:val="0"/>
                          <w:divBdr>
                            <w:top w:val="none" w:sz="0" w:space="0" w:color="auto"/>
                            <w:left w:val="none" w:sz="0" w:space="0" w:color="auto"/>
                            <w:bottom w:val="none" w:sz="0" w:space="0" w:color="auto"/>
                            <w:right w:val="none" w:sz="0" w:space="0" w:color="auto"/>
                          </w:divBdr>
                          <w:divsChild>
                            <w:div w:id="331840977">
                              <w:marLeft w:val="0"/>
                              <w:marRight w:val="0"/>
                              <w:marTop w:val="0"/>
                              <w:marBottom w:val="0"/>
                              <w:divBdr>
                                <w:top w:val="none" w:sz="0" w:space="0" w:color="auto"/>
                                <w:left w:val="none" w:sz="0" w:space="0" w:color="auto"/>
                                <w:bottom w:val="none" w:sz="0" w:space="0" w:color="auto"/>
                                <w:right w:val="none" w:sz="0" w:space="0" w:color="auto"/>
                              </w:divBdr>
                              <w:divsChild>
                                <w:div w:id="20983178">
                                  <w:marLeft w:val="0"/>
                                  <w:marRight w:val="0"/>
                                  <w:marTop w:val="0"/>
                                  <w:marBottom w:val="150"/>
                                  <w:divBdr>
                                    <w:top w:val="none" w:sz="0" w:space="0" w:color="auto"/>
                                    <w:left w:val="none" w:sz="0" w:space="0" w:color="auto"/>
                                    <w:bottom w:val="none" w:sz="0" w:space="0" w:color="auto"/>
                                    <w:right w:val="none" w:sz="0" w:space="0" w:color="auto"/>
                                  </w:divBdr>
                                  <w:divsChild>
                                    <w:div w:id="17715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9606195">
      <w:bodyDiv w:val="1"/>
      <w:marLeft w:val="0"/>
      <w:marRight w:val="0"/>
      <w:marTop w:val="0"/>
      <w:marBottom w:val="0"/>
      <w:divBdr>
        <w:top w:val="none" w:sz="0" w:space="0" w:color="auto"/>
        <w:left w:val="none" w:sz="0" w:space="0" w:color="auto"/>
        <w:bottom w:val="none" w:sz="0" w:space="0" w:color="auto"/>
        <w:right w:val="none" w:sz="0" w:space="0" w:color="auto"/>
      </w:divBdr>
    </w:div>
    <w:div w:id="1986083148">
      <w:bodyDiv w:val="1"/>
      <w:marLeft w:val="0"/>
      <w:marRight w:val="0"/>
      <w:marTop w:val="0"/>
      <w:marBottom w:val="0"/>
      <w:divBdr>
        <w:top w:val="none" w:sz="0" w:space="0" w:color="auto"/>
        <w:left w:val="none" w:sz="0" w:space="0" w:color="auto"/>
        <w:bottom w:val="none" w:sz="0" w:space="0" w:color="auto"/>
        <w:right w:val="none" w:sz="0" w:space="0" w:color="auto"/>
      </w:divBdr>
      <w:divsChild>
        <w:div w:id="1450970666">
          <w:marLeft w:val="547"/>
          <w:marRight w:val="0"/>
          <w:marTop w:val="200"/>
          <w:marBottom w:val="0"/>
          <w:divBdr>
            <w:top w:val="none" w:sz="0" w:space="0" w:color="auto"/>
            <w:left w:val="none" w:sz="0" w:space="0" w:color="auto"/>
            <w:bottom w:val="none" w:sz="0" w:space="0" w:color="auto"/>
            <w:right w:val="none" w:sz="0" w:space="0" w:color="auto"/>
          </w:divBdr>
        </w:div>
      </w:divsChild>
    </w:div>
    <w:div w:id="2005477134">
      <w:bodyDiv w:val="1"/>
      <w:marLeft w:val="0"/>
      <w:marRight w:val="0"/>
      <w:marTop w:val="0"/>
      <w:marBottom w:val="0"/>
      <w:divBdr>
        <w:top w:val="none" w:sz="0" w:space="0" w:color="auto"/>
        <w:left w:val="none" w:sz="0" w:space="0" w:color="auto"/>
        <w:bottom w:val="none" w:sz="0" w:space="0" w:color="auto"/>
        <w:right w:val="none" w:sz="0" w:space="0" w:color="auto"/>
      </w:divBdr>
      <w:divsChild>
        <w:div w:id="986014277">
          <w:marLeft w:val="0"/>
          <w:marRight w:val="0"/>
          <w:marTop w:val="0"/>
          <w:marBottom w:val="150"/>
          <w:divBdr>
            <w:top w:val="none" w:sz="0" w:space="0" w:color="auto"/>
            <w:left w:val="none" w:sz="0" w:space="0" w:color="auto"/>
            <w:bottom w:val="none" w:sz="0" w:space="0" w:color="auto"/>
            <w:right w:val="none" w:sz="0" w:space="0" w:color="auto"/>
          </w:divBdr>
          <w:divsChild>
            <w:div w:id="177762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0084">
      <w:bodyDiv w:val="1"/>
      <w:marLeft w:val="0"/>
      <w:marRight w:val="0"/>
      <w:marTop w:val="0"/>
      <w:marBottom w:val="0"/>
      <w:divBdr>
        <w:top w:val="none" w:sz="0" w:space="0" w:color="auto"/>
        <w:left w:val="none" w:sz="0" w:space="0" w:color="auto"/>
        <w:bottom w:val="none" w:sz="0" w:space="0" w:color="auto"/>
        <w:right w:val="none" w:sz="0" w:space="0" w:color="auto"/>
      </w:divBdr>
    </w:div>
    <w:div w:id="2012641538">
      <w:bodyDiv w:val="1"/>
      <w:marLeft w:val="0"/>
      <w:marRight w:val="0"/>
      <w:marTop w:val="0"/>
      <w:marBottom w:val="0"/>
      <w:divBdr>
        <w:top w:val="none" w:sz="0" w:space="0" w:color="auto"/>
        <w:left w:val="none" w:sz="0" w:space="0" w:color="auto"/>
        <w:bottom w:val="none" w:sz="0" w:space="0" w:color="auto"/>
        <w:right w:val="none" w:sz="0" w:space="0" w:color="auto"/>
      </w:divBdr>
    </w:div>
    <w:div w:id="2022393182">
      <w:bodyDiv w:val="1"/>
      <w:marLeft w:val="0"/>
      <w:marRight w:val="0"/>
      <w:marTop w:val="0"/>
      <w:marBottom w:val="0"/>
      <w:divBdr>
        <w:top w:val="none" w:sz="0" w:space="0" w:color="auto"/>
        <w:left w:val="none" w:sz="0" w:space="0" w:color="auto"/>
        <w:bottom w:val="none" w:sz="0" w:space="0" w:color="auto"/>
        <w:right w:val="none" w:sz="0" w:space="0" w:color="auto"/>
      </w:divBdr>
      <w:divsChild>
        <w:div w:id="713775365">
          <w:marLeft w:val="0"/>
          <w:marRight w:val="0"/>
          <w:marTop w:val="0"/>
          <w:marBottom w:val="150"/>
          <w:divBdr>
            <w:top w:val="none" w:sz="0" w:space="0" w:color="auto"/>
            <w:left w:val="none" w:sz="0" w:space="0" w:color="auto"/>
            <w:bottom w:val="none" w:sz="0" w:space="0" w:color="auto"/>
            <w:right w:val="none" w:sz="0" w:space="0" w:color="auto"/>
          </w:divBdr>
          <w:divsChild>
            <w:div w:id="150308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328320">
      <w:bodyDiv w:val="1"/>
      <w:marLeft w:val="0"/>
      <w:marRight w:val="0"/>
      <w:marTop w:val="0"/>
      <w:marBottom w:val="0"/>
      <w:divBdr>
        <w:top w:val="none" w:sz="0" w:space="0" w:color="auto"/>
        <w:left w:val="none" w:sz="0" w:space="0" w:color="auto"/>
        <w:bottom w:val="none" w:sz="0" w:space="0" w:color="auto"/>
        <w:right w:val="none" w:sz="0" w:space="0" w:color="auto"/>
      </w:divBdr>
      <w:divsChild>
        <w:div w:id="2072381984">
          <w:marLeft w:val="0"/>
          <w:marRight w:val="0"/>
          <w:marTop w:val="0"/>
          <w:marBottom w:val="0"/>
          <w:divBdr>
            <w:top w:val="none" w:sz="0" w:space="0" w:color="auto"/>
            <w:left w:val="none" w:sz="0" w:space="0" w:color="auto"/>
            <w:bottom w:val="none" w:sz="0" w:space="0" w:color="auto"/>
            <w:right w:val="none" w:sz="0" w:space="0" w:color="auto"/>
          </w:divBdr>
          <w:divsChild>
            <w:div w:id="1584602984">
              <w:marLeft w:val="0"/>
              <w:marRight w:val="0"/>
              <w:marTop w:val="0"/>
              <w:marBottom w:val="0"/>
              <w:divBdr>
                <w:top w:val="none" w:sz="0" w:space="0" w:color="auto"/>
                <w:left w:val="none" w:sz="0" w:space="0" w:color="auto"/>
                <w:bottom w:val="none" w:sz="0" w:space="0" w:color="auto"/>
                <w:right w:val="none" w:sz="0" w:space="0" w:color="auto"/>
              </w:divBdr>
              <w:divsChild>
                <w:div w:id="1428383750">
                  <w:marLeft w:val="0"/>
                  <w:marRight w:val="0"/>
                  <w:marTop w:val="0"/>
                  <w:marBottom w:val="0"/>
                  <w:divBdr>
                    <w:top w:val="none" w:sz="0" w:space="0" w:color="auto"/>
                    <w:left w:val="none" w:sz="0" w:space="0" w:color="auto"/>
                    <w:bottom w:val="none" w:sz="0" w:space="0" w:color="auto"/>
                    <w:right w:val="none" w:sz="0" w:space="0" w:color="auto"/>
                  </w:divBdr>
                  <w:divsChild>
                    <w:div w:id="2105488326">
                      <w:marLeft w:val="0"/>
                      <w:marRight w:val="0"/>
                      <w:marTop w:val="0"/>
                      <w:marBottom w:val="0"/>
                      <w:divBdr>
                        <w:top w:val="none" w:sz="0" w:space="0" w:color="auto"/>
                        <w:left w:val="none" w:sz="0" w:space="0" w:color="auto"/>
                        <w:bottom w:val="none" w:sz="0" w:space="0" w:color="auto"/>
                        <w:right w:val="none" w:sz="0" w:space="0" w:color="auto"/>
                      </w:divBdr>
                      <w:divsChild>
                        <w:div w:id="2067290338">
                          <w:marLeft w:val="0"/>
                          <w:marRight w:val="0"/>
                          <w:marTop w:val="0"/>
                          <w:marBottom w:val="0"/>
                          <w:divBdr>
                            <w:top w:val="none" w:sz="0" w:space="0" w:color="auto"/>
                            <w:left w:val="none" w:sz="0" w:space="0" w:color="auto"/>
                            <w:bottom w:val="none" w:sz="0" w:space="0" w:color="auto"/>
                            <w:right w:val="none" w:sz="0" w:space="0" w:color="auto"/>
                          </w:divBdr>
                          <w:divsChild>
                            <w:div w:id="2010979907">
                              <w:marLeft w:val="0"/>
                              <w:marRight w:val="0"/>
                              <w:marTop w:val="0"/>
                              <w:marBottom w:val="0"/>
                              <w:divBdr>
                                <w:top w:val="none" w:sz="0" w:space="0" w:color="auto"/>
                                <w:left w:val="none" w:sz="0" w:space="0" w:color="auto"/>
                                <w:bottom w:val="none" w:sz="0" w:space="0" w:color="auto"/>
                                <w:right w:val="none" w:sz="0" w:space="0" w:color="auto"/>
                              </w:divBdr>
                              <w:divsChild>
                                <w:div w:id="1932809992">
                                  <w:marLeft w:val="0"/>
                                  <w:marRight w:val="0"/>
                                  <w:marTop w:val="0"/>
                                  <w:marBottom w:val="150"/>
                                  <w:divBdr>
                                    <w:top w:val="none" w:sz="0" w:space="0" w:color="auto"/>
                                    <w:left w:val="none" w:sz="0" w:space="0" w:color="auto"/>
                                    <w:bottom w:val="none" w:sz="0" w:space="0" w:color="auto"/>
                                    <w:right w:val="none" w:sz="0" w:space="0" w:color="auto"/>
                                  </w:divBdr>
                                  <w:divsChild>
                                    <w:div w:id="49704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C606A-0C97-41E3-942B-39B4B1AD6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1999</Words>
  <Characters>10798</Characters>
  <Application>Microsoft Office Word</Application>
  <DocSecurity>4</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Ferreira Gomes Advogados</dc:creator>
  <cp:lastModifiedBy>Marcelo Souza</cp:lastModifiedBy>
  <cp:revision>2</cp:revision>
  <cp:lastPrinted>2024-10-29T19:58:00Z</cp:lastPrinted>
  <dcterms:created xsi:type="dcterms:W3CDTF">2026-09-29T15:47:00Z</dcterms:created>
  <dcterms:modified xsi:type="dcterms:W3CDTF">2026-09-29T15:47:00Z</dcterms:modified>
</cp:coreProperties>
</file>